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1EC2A" w14:textId="77777777" w:rsidR="003879D7" w:rsidRPr="00C44A9A" w:rsidRDefault="003879D7" w:rsidP="004D5AB6">
      <w:pPr>
        <w:pStyle w:val="Heading2"/>
        <w:spacing w:before="240"/>
        <w:rPr>
          <w:i/>
          <w:color w:val="808080" w:themeColor="background1" w:themeShade="80"/>
        </w:rPr>
      </w:pPr>
      <w:r w:rsidRPr="00C44A9A">
        <w:rPr>
          <w:color w:val="808080" w:themeColor="background1" w:themeShade="80"/>
        </w:rPr>
        <w:t>Subject Information:</w:t>
      </w:r>
    </w:p>
    <w:p w14:paraId="6097DE25" w14:textId="77777777" w:rsidR="003879D7" w:rsidRPr="00C44A9A" w:rsidRDefault="003879D7" w:rsidP="003879D7">
      <w:pPr>
        <w:rPr>
          <w:rFonts w:cs="Arial"/>
          <w:color w:val="808080" w:themeColor="background1" w:themeShade="80"/>
          <w:szCs w:val="22"/>
        </w:rPr>
      </w:pPr>
      <w:r w:rsidRPr="00C44A9A">
        <w:rPr>
          <w:rFonts w:cs="Arial"/>
          <w:color w:val="808080" w:themeColor="background1" w:themeShade="80"/>
          <w:szCs w:val="22"/>
        </w:rPr>
        <w:t>Site Name:</w:t>
      </w:r>
    </w:p>
    <w:p w14:paraId="631A9E5D" w14:textId="77777777" w:rsidR="003879D7" w:rsidRPr="00C44A9A" w:rsidRDefault="003879D7" w:rsidP="003879D7">
      <w:pPr>
        <w:rPr>
          <w:rFonts w:cs="Arial"/>
          <w:color w:val="808080" w:themeColor="background1" w:themeShade="80"/>
          <w:szCs w:val="22"/>
        </w:rPr>
      </w:pPr>
      <w:r w:rsidRPr="00C44A9A">
        <w:rPr>
          <w:rFonts w:cs="Arial"/>
          <w:color w:val="808080" w:themeColor="background1" w:themeShade="80"/>
          <w:szCs w:val="22"/>
        </w:rPr>
        <w:t>Subject ID:</w:t>
      </w:r>
    </w:p>
    <w:p w14:paraId="2319FB26" w14:textId="77777777" w:rsidR="003879D7" w:rsidRPr="00C44A9A" w:rsidRDefault="003879D7" w:rsidP="00D823BC">
      <w:pPr>
        <w:pStyle w:val="ListParagraph"/>
        <w:numPr>
          <w:ilvl w:val="0"/>
          <w:numId w:val="5"/>
        </w:numPr>
        <w:spacing w:beforeLines="120" w:before="288"/>
        <w:ind w:left="360"/>
        <w:rPr>
          <w:rFonts w:cs="Arial"/>
          <w:color w:val="808080" w:themeColor="background1" w:themeShade="80"/>
          <w:szCs w:val="22"/>
        </w:rPr>
      </w:pPr>
      <w:r w:rsidRPr="00C44A9A">
        <w:rPr>
          <w:rFonts w:cs="Arial"/>
          <w:color w:val="808080" w:themeColor="background1" w:themeShade="80"/>
          <w:szCs w:val="22"/>
        </w:rPr>
        <w:t>Sex:</w:t>
      </w:r>
      <w:r w:rsidRPr="00C44A9A">
        <w:rPr>
          <w:rFonts w:cs="Arial"/>
          <w:b/>
          <w:color w:val="808080" w:themeColor="background1" w:themeShade="80"/>
          <w:szCs w:val="22"/>
        </w:rPr>
        <w:t xml:space="preserve"> </w:t>
      </w:r>
      <w:r w:rsidR="00815F4E" w:rsidRPr="00C44A9A">
        <w:rPr>
          <w:rFonts w:cs="Arial"/>
          <w:color w:val="808080" w:themeColor="background1" w:themeShade="80"/>
          <w:szCs w:val="22"/>
        </w:rPr>
        <w:fldChar w:fldCharType="begin">
          <w:ffData>
            <w:name w:val=""/>
            <w:enabled/>
            <w:calcOnExit w:val="0"/>
            <w:helpText w:type="text" w:val="No"/>
            <w:statusText w:type="text" w:val="Male"/>
            <w:checkBox>
              <w:sizeAuto/>
              <w:default w:val="0"/>
            </w:checkBox>
          </w:ffData>
        </w:fldChar>
      </w:r>
      <w:r w:rsidRPr="00C44A9A">
        <w:rPr>
          <w:rFonts w:cs="Arial"/>
          <w:color w:val="808080" w:themeColor="background1" w:themeShade="80"/>
          <w:szCs w:val="22"/>
        </w:rPr>
        <w:instrText xml:space="preserve"> FORMCHECKBOX </w:instrText>
      </w:r>
      <w:r w:rsidR="007B35CF">
        <w:rPr>
          <w:rFonts w:cs="Arial"/>
          <w:color w:val="808080" w:themeColor="background1" w:themeShade="80"/>
          <w:szCs w:val="22"/>
        </w:rPr>
      </w:r>
      <w:r w:rsidR="007B35CF">
        <w:rPr>
          <w:rFonts w:cs="Arial"/>
          <w:color w:val="808080" w:themeColor="background1" w:themeShade="80"/>
          <w:szCs w:val="22"/>
        </w:rPr>
        <w:fldChar w:fldCharType="separate"/>
      </w:r>
      <w:r w:rsidR="00815F4E" w:rsidRPr="00C44A9A">
        <w:rPr>
          <w:rFonts w:cs="Arial"/>
          <w:color w:val="808080" w:themeColor="background1" w:themeShade="80"/>
          <w:szCs w:val="22"/>
        </w:rPr>
        <w:fldChar w:fldCharType="end"/>
      </w:r>
      <w:r w:rsidRPr="00C44A9A">
        <w:rPr>
          <w:rFonts w:cs="Arial"/>
          <w:color w:val="808080" w:themeColor="background1" w:themeShade="80"/>
          <w:szCs w:val="22"/>
        </w:rPr>
        <w:t xml:space="preserve"> Male </w:t>
      </w:r>
      <w:r w:rsidR="00815F4E" w:rsidRPr="00C44A9A">
        <w:rPr>
          <w:rFonts w:cs="Arial"/>
          <w:color w:val="808080" w:themeColor="background1" w:themeShade="80"/>
          <w:szCs w:val="22"/>
        </w:rPr>
        <w:fldChar w:fldCharType="begin">
          <w:ffData>
            <w:name w:val=""/>
            <w:enabled/>
            <w:calcOnExit w:val="0"/>
            <w:helpText w:type="text" w:val="Unknown"/>
            <w:statusText w:type="text" w:val="Female"/>
            <w:checkBox>
              <w:sizeAuto/>
              <w:default w:val="0"/>
            </w:checkBox>
          </w:ffData>
        </w:fldChar>
      </w:r>
      <w:r w:rsidRPr="00C44A9A">
        <w:rPr>
          <w:rFonts w:cs="Arial"/>
          <w:color w:val="808080" w:themeColor="background1" w:themeShade="80"/>
          <w:szCs w:val="22"/>
        </w:rPr>
        <w:instrText xml:space="preserve"> FORMCHECKBOX </w:instrText>
      </w:r>
      <w:r w:rsidR="007B35CF">
        <w:rPr>
          <w:rFonts w:cs="Arial"/>
          <w:color w:val="808080" w:themeColor="background1" w:themeShade="80"/>
          <w:szCs w:val="22"/>
        </w:rPr>
      </w:r>
      <w:r w:rsidR="007B35CF">
        <w:rPr>
          <w:rFonts w:cs="Arial"/>
          <w:color w:val="808080" w:themeColor="background1" w:themeShade="80"/>
          <w:szCs w:val="22"/>
        </w:rPr>
        <w:fldChar w:fldCharType="separate"/>
      </w:r>
      <w:r w:rsidR="00815F4E" w:rsidRPr="00C44A9A">
        <w:rPr>
          <w:rFonts w:cs="Arial"/>
          <w:color w:val="808080" w:themeColor="background1" w:themeShade="80"/>
          <w:szCs w:val="22"/>
        </w:rPr>
        <w:fldChar w:fldCharType="end"/>
      </w:r>
      <w:r w:rsidRPr="00C44A9A">
        <w:rPr>
          <w:rFonts w:cs="Arial"/>
          <w:color w:val="808080" w:themeColor="background1" w:themeShade="80"/>
          <w:szCs w:val="22"/>
        </w:rPr>
        <w:t xml:space="preserve"> Female</w:t>
      </w:r>
    </w:p>
    <w:p w14:paraId="11C214F6" w14:textId="77777777" w:rsidR="003879D7" w:rsidRPr="00C44A9A" w:rsidRDefault="003879D7" w:rsidP="00D823BC">
      <w:pPr>
        <w:pStyle w:val="ListParagraph"/>
        <w:numPr>
          <w:ilvl w:val="0"/>
          <w:numId w:val="5"/>
        </w:numPr>
        <w:spacing w:beforeLines="120" w:before="288"/>
        <w:ind w:left="360"/>
        <w:rPr>
          <w:rFonts w:cs="Arial"/>
          <w:color w:val="808080" w:themeColor="background1" w:themeShade="80"/>
          <w:szCs w:val="22"/>
        </w:rPr>
      </w:pPr>
      <w:r w:rsidRPr="00C44A9A">
        <w:rPr>
          <w:rFonts w:cs="Arial"/>
          <w:color w:val="808080" w:themeColor="background1" w:themeShade="80"/>
          <w:szCs w:val="22"/>
        </w:rPr>
        <w:t>Age</w:t>
      </w:r>
      <w:r w:rsidRPr="00C44A9A">
        <w:rPr>
          <w:rFonts w:cs="Arial"/>
          <w:b/>
          <w:color w:val="808080" w:themeColor="background1" w:themeShade="80"/>
          <w:szCs w:val="22"/>
        </w:rPr>
        <w:t xml:space="preserve">: </w:t>
      </w:r>
      <w:r w:rsidRPr="00C44A9A">
        <w:rPr>
          <w:rFonts w:cs="Arial"/>
          <w:color w:val="808080" w:themeColor="background1" w:themeShade="80"/>
          <w:szCs w:val="22"/>
        </w:rPr>
        <w:t>(please provide)</w:t>
      </w:r>
    </w:p>
    <w:p w14:paraId="68C63500" w14:textId="77777777" w:rsidR="003879D7" w:rsidRPr="00C44A9A" w:rsidRDefault="003879D7" w:rsidP="00D823BC">
      <w:pPr>
        <w:pStyle w:val="ListParagraph"/>
        <w:numPr>
          <w:ilvl w:val="0"/>
          <w:numId w:val="5"/>
        </w:numPr>
        <w:spacing w:beforeLines="120" w:before="288"/>
        <w:ind w:left="360"/>
        <w:rPr>
          <w:rFonts w:cs="Arial"/>
          <w:color w:val="808080" w:themeColor="background1" w:themeShade="80"/>
          <w:szCs w:val="22"/>
        </w:rPr>
      </w:pPr>
      <w:r w:rsidRPr="00C44A9A">
        <w:rPr>
          <w:rFonts w:cs="Arial"/>
          <w:color w:val="808080" w:themeColor="background1" w:themeShade="80"/>
          <w:szCs w:val="22"/>
        </w:rPr>
        <w:t>Weight:</w:t>
      </w:r>
      <w:r w:rsidRPr="00C44A9A">
        <w:rPr>
          <w:rFonts w:cs="Arial"/>
          <w:bCs/>
          <w:color w:val="808080" w:themeColor="background1" w:themeShade="80"/>
          <w:szCs w:val="22"/>
        </w:rPr>
        <w:t xml:space="preserve"> (please provide) </w:t>
      </w:r>
      <w:r w:rsidR="00815F4E" w:rsidRPr="00C44A9A">
        <w:rPr>
          <w:rFonts w:cs="Arial"/>
          <w:color w:val="808080" w:themeColor="background1" w:themeShade="80"/>
          <w:szCs w:val="22"/>
        </w:rPr>
        <w:fldChar w:fldCharType="begin">
          <w:ffData>
            <w:name w:val=""/>
            <w:enabled/>
            <w:calcOnExit w:val="0"/>
            <w:helpText w:type="text" w:val="No"/>
            <w:statusText w:type="text" w:val="pounds"/>
            <w:checkBox>
              <w:sizeAuto/>
              <w:default w:val="0"/>
            </w:checkBox>
          </w:ffData>
        </w:fldChar>
      </w:r>
      <w:r w:rsidRPr="00C44A9A">
        <w:rPr>
          <w:rFonts w:cs="Arial"/>
          <w:color w:val="808080" w:themeColor="background1" w:themeShade="80"/>
          <w:szCs w:val="22"/>
        </w:rPr>
        <w:instrText xml:space="preserve"> FORMCHECKBOX </w:instrText>
      </w:r>
      <w:r w:rsidR="007B35CF">
        <w:rPr>
          <w:rFonts w:cs="Arial"/>
          <w:color w:val="808080" w:themeColor="background1" w:themeShade="80"/>
          <w:szCs w:val="22"/>
        </w:rPr>
      </w:r>
      <w:r w:rsidR="007B35CF">
        <w:rPr>
          <w:rFonts w:cs="Arial"/>
          <w:color w:val="808080" w:themeColor="background1" w:themeShade="80"/>
          <w:szCs w:val="22"/>
        </w:rPr>
        <w:fldChar w:fldCharType="separate"/>
      </w:r>
      <w:r w:rsidR="00815F4E" w:rsidRPr="00C44A9A">
        <w:rPr>
          <w:rFonts w:cs="Arial"/>
          <w:color w:val="808080" w:themeColor="background1" w:themeShade="80"/>
          <w:szCs w:val="22"/>
        </w:rPr>
        <w:fldChar w:fldCharType="end"/>
      </w:r>
      <w:r w:rsidRPr="00C44A9A">
        <w:rPr>
          <w:rFonts w:cs="Arial"/>
          <w:color w:val="808080" w:themeColor="background1" w:themeShade="80"/>
          <w:szCs w:val="22"/>
        </w:rPr>
        <w:t xml:space="preserve"> </w:t>
      </w:r>
      <w:proofErr w:type="spellStart"/>
      <w:r w:rsidRPr="00C44A9A">
        <w:rPr>
          <w:rFonts w:cs="Arial"/>
          <w:color w:val="808080" w:themeColor="background1" w:themeShade="80"/>
          <w:szCs w:val="22"/>
        </w:rPr>
        <w:t>lbs</w:t>
      </w:r>
      <w:proofErr w:type="spellEnd"/>
      <w:r w:rsidRPr="00C44A9A">
        <w:rPr>
          <w:rFonts w:cs="Arial"/>
          <w:color w:val="808080" w:themeColor="background1" w:themeShade="80"/>
          <w:szCs w:val="22"/>
        </w:rPr>
        <w:t xml:space="preserve"> or </w:t>
      </w:r>
      <w:r w:rsidR="00815F4E" w:rsidRPr="00C44A9A">
        <w:rPr>
          <w:rFonts w:cs="Arial"/>
          <w:color w:val="808080" w:themeColor="background1" w:themeShade="80"/>
          <w:szCs w:val="22"/>
        </w:rPr>
        <w:fldChar w:fldCharType="begin">
          <w:ffData>
            <w:name w:val=""/>
            <w:enabled/>
            <w:calcOnExit w:val="0"/>
            <w:helpText w:type="text" w:val="Unknown"/>
            <w:statusText w:type="text" w:val="kilograms"/>
            <w:checkBox>
              <w:sizeAuto/>
              <w:default w:val="0"/>
            </w:checkBox>
          </w:ffData>
        </w:fldChar>
      </w:r>
      <w:r w:rsidRPr="00C44A9A">
        <w:rPr>
          <w:rFonts w:cs="Arial"/>
          <w:color w:val="808080" w:themeColor="background1" w:themeShade="80"/>
          <w:szCs w:val="22"/>
        </w:rPr>
        <w:instrText xml:space="preserve"> FORMCHECKBOX </w:instrText>
      </w:r>
      <w:r w:rsidR="007B35CF">
        <w:rPr>
          <w:rFonts w:cs="Arial"/>
          <w:color w:val="808080" w:themeColor="background1" w:themeShade="80"/>
          <w:szCs w:val="22"/>
        </w:rPr>
      </w:r>
      <w:r w:rsidR="007B35CF">
        <w:rPr>
          <w:rFonts w:cs="Arial"/>
          <w:color w:val="808080" w:themeColor="background1" w:themeShade="80"/>
          <w:szCs w:val="22"/>
        </w:rPr>
        <w:fldChar w:fldCharType="separate"/>
      </w:r>
      <w:r w:rsidR="00815F4E" w:rsidRPr="00C44A9A">
        <w:rPr>
          <w:rFonts w:cs="Arial"/>
          <w:color w:val="808080" w:themeColor="background1" w:themeShade="80"/>
          <w:szCs w:val="22"/>
        </w:rPr>
        <w:fldChar w:fldCharType="end"/>
      </w:r>
      <w:r w:rsidRPr="00C44A9A">
        <w:rPr>
          <w:rFonts w:cs="Arial"/>
          <w:color w:val="808080" w:themeColor="background1" w:themeShade="80"/>
          <w:szCs w:val="22"/>
        </w:rPr>
        <w:t xml:space="preserve"> kgs</w:t>
      </w:r>
    </w:p>
    <w:p w14:paraId="647D424A" w14:textId="77777777" w:rsidR="003879D7" w:rsidRPr="00C44A9A" w:rsidRDefault="003879D7" w:rsidP="00D823BC">
      <w:pPr>
        <w:pStyle w:val="ListParagraph"/>
        <w:numPr>
          <w:ilvl w:val="0"/>
          <w:numId w:val="5"/>
        </w:numPr>
        <w:spacing w:beforeLines="120" w:before="288"/>
        <w:ind w:left="360"/>
        <w:rPr>
          <w:rFonts w:cs="Arial"/>
          <w:color w:val="808080" w:themeColor="background1" w:themeShade="80"/>
          <w:szCs w:val="22"/>
        </w:rPr>
      </w:pPr>
      <w:r w:rsidRPr="00C44A9A">
        <w:rPr>
          <w:rFonts w:cs="Arial"/>
          <w:color w:val="808080" w:themeColor="background1" w:themeShade="80"/>
          <w:szCs w:val="22"/>
        </w:rPr>
        <w:t>Height:</w:t>
      </w:r>
      <w:r w:rsidRPr="00C44A9A">
        <w:rPr>
          <w:rFonts w:cs="Arial"/>
          <w:bCs/>
          <w:color w:val="808080" w:themeColor="background1" w:themeShade="80"/>
          <w:szCs w:val="22"/>
        </w:rPr>
        <w:t xml:space="preserve"> (please provide) </w:t>
      </w:r>
      <w:r w:rsidR="00815F4E" w:rsidRPr="00C44A9A">
        <w:rPr>
          <w:rFonts w:cs="Arial"/>
          <w:color w:val="808080" w:themeColor="background1" w:themeShade="80"/>
          <w:szCs w:val="22"/>
        </w:rPr>
        <w:fldChar w:fldCharType="begin">
          <w:ffData>
            <w:name w:val=""/>
            <w:enabled/>
            <w:calcOnExit w:val="0"/>
            <w:helpText w:type="text" w:val="No"/>
            <w:statusText w:type="text" w:val="inches"/>
            <w:checkBox>
              <w:sizeAuto/>
              <w:default w:val="0"/>
            </w:checkBox>
          </w:ffData>
        </w:fldChar>
      </w:r>
      <w:r w:rsidRPr="00C44A9A">
        <w:rPr>
          <w:rFonts w:cs="Arial"/>
          <w:color w:val="808080" w:themeColor="background1" w:themeShade="80"/>
          <w:szCs w:val="22"/>
        </w:rPr>
        <w:instrText xml:space="preserve"> FORMCHECKBOX </w:instrText>
      </w:r>
      <w:r w:rsidR="007B35CF">
        <w:rPr>
          <w:rFonts w:cs="Arial"/>
          <w:color w:val="808080" w:themeColor="background1" w:themeShade="80"/>
          <w:szCs w:val="22"/>
        </w:rPr>
      </w:r>
      <w:r w:rsidR="007B35CF">
        <w:rPr>
          <w:rFonts w:cs="Arial"/>
          <w:color w:val="808080" w:themeColor="background1" w:themeShade="80"/>
          <w:szCs w:val="22"/>
        </w:rPr>
        <w:fldChar w:fldCharType="separate"/>
      </w:r>
      <w:r w:rsidR="00815F4E" w:rsidRPr="00C44A9A">
        <w:rPr>
          <w:rFonts w:cs="Arial"/>
          <w:color w:val="808080" w:themeColor="background1" w:themeShade="80"/>
          <w:szCs w:val="22"/>
        </w:rPr>
        <w:fldChar w:fldCharType="end"/>
      </w:r>
      <w:r w:rsidRPr="00C44A9A">
        <w:rPr>
          <w:rFonts w:cs="Arial"/>
          <w:color w:val="808080" w:themeColor="background1" w:themeShade="80"/>
          <w:szCs w:val="22"/>
        </w:rPr>
        <w:t xml:space="preserve"> inches or </w:t>
      </w:r>
      <w:r w:rsidR="00815F4E" w:rsidRPr="00C44A9A">
        <w:rPr>
          <w:rFonts w:cs="Arial"/>
          <w:color w:val="808080" w:themeColor="background1" w:themeShade="80"/>
          <w:szCs w:val="22"/>
        </w:rPr>
        <w:fldChar w:fldCharType="begin">
          <w:ffData>
            <w:name w:val=""/>
            <w:enabled/>
            <w:calcOnExit w:val="0"/>
            <w:helpText w:type="text" w:val="Unknown"/>
            <w:statusText w:type="text" w:val="centimeters"/>
            <w:checkBox>
              <w:sizeAuto/>
              <w:default w:val="0"/>
            </w:checkBox>
          </w:ffData>
        </w:fldChar>
      </w:r>
      <w:r w:rsidRPr="00C44A9A">
        <w:rPr>
          <w:rFonts w:cs="Arial"/>
          <w:color w:val="808080" w:themeColor="background1" w:themeShade="80"/>
          <w:szCs w:val="22"/>
        </w:rPr>
        <w:instrText xml:space="preserve"> FORMCHECKBOX </w:instrText>
      </w:r>
      <w:r w:rsidR="007B35CF">
        <w:rPr>
          <w:rFonts w:cs="Arial"/>
          <w:color w:val="808080" w:themeColor="background1" w:themeShade="80"/>
          <w:szCs w:val="22"/>
        </w:rPr>
      </w:r>
      <w:r w:rsidR="007B35CF">
        <w:rPr>
          <w:rFonts w:cs="Arial"/>
          <w:color w:val="808080" w:themeColor="background1" w:themeShade="80"/>
          <w:szCs w:val="22"/>
        </w:rPr>
        <w:fldChar w:fldCharType="separate"/>
      </w:r>
      <w:r w:rsidR="00815F4E" w:rsidRPr="00C44A9A">
        <w:rPr>
          <w:rFonts w:cs="Arial"/>
          <w:color w:val="808080" w:themeColor="background1" w:themeShade="80"/>
          <w:szCs w:val="22"/>
        </w:rPr>
        <w:fldChar w:fldCharType="end"/>
      </w:r>
      <w:r w:rsidRPr="00C44A9A">
        <w:rPr>
          <w:rFonts w:cs="Arial"/>
          <w:color w:val="808080" w:themeColor="background1" w:themeShade="80"/>
          <w:szCs w:val="22"/>
        </w:rPr>
        <w:t xml:space="preserve"> cm</w:t>
      </w:r>
    </w:p>
    <w:p w14:paraId="0A89114E" w14:textId="77777777" w:rsidR="003879D7" w:rsidRPr="003A2FCF" w:rsidRDefault="003879D7" w:rsidP="003879D7">
      <w:pPr>
        <w:pStyle w:val="Heading2"/>
        <w:spacing w:before="240"/>
        <w:rPr>
          <w:i/>
        </w:rPr>
      </w:pPr>
      <w:r w:rsidRPr="003A2FCF">
        <w:t>Serious Adverse Event (SAE) Information</w:t>
      </w:r>
      <w:r>
        <w:t>:</w:t>
      </w:r>
    </w:p>
    <w:p w14:paraId="41848686" w14:textId="77777777" w:rsidR="00EA37AE" w:rsidRPr="00EA37AE" w:rsidRDefault="003879D7" w:rsidP="00EA37AE">
      <w:pPr>
        <w:pStyle w:val="ListParagraph"/>
        <w:numPr>
          <w:ilvl w:val="0"/>
          <w:numId w:val="10"/>
        </w:numPr>
        <w:tabs>
          <w:tab w:val="left" w:pos="360"/>
        </w:tabs>
        <w:spacing w:after="120"/>
        <w:ind w:hanging="720"/>
        <w:rPr>
          <w:rFonts w:cs="Arial"/>
          <w:szCs w:val="22"/>
        </w:rPr>
      </w:pPr>
      <w:r w:rsidRPr="00EA37AE">
        <w:rPr>
          <w:rFonts w:cs="Arial"/>
          <w:szCs w:val="22"/>
        </w:rPr>
        <w:t xml:space="preserve">Date of Onset: </w:t>
      </w:r>
      <w:bookmarkStart w:id="0" w:name="_Hlk66649770"/>
      <w:r w:rsidR="00EA37AE" w:rsidRPr="00EA37AE">
        <w:rPr>
          <w:rFonts w:cs="Arial"/>
          <w:szCs w:val="24"/>
        </w:rPr>
        <w:t>___ ___ - ___ ___ ___ - ___ ___ ___ ___ (DD-MMM-YYYY)</w:t>
      </w:r>
    </w:p>
    <w:bookmarkEnd w:id="0"/>
    <w:p w14:paraId="0ED34FC6" w14:textId="5535D63F" w:rsidR="003879D7" w:rsidRDefault="000A4053" w:rsidP="000A4053">
      <w:pPr>
        <w:tabs>
          <w:tab w:val="left" w:pos="360"/>
          <w:tab w:val="left" w:pos="540"/>
        </w:tabs>
        <w:spacing w:after="120"/>
        <w:rPr>
          <w:rFonts w:cs="Arial"/>
          <w:szCs w:val="22"/>
        </w:rPr>
      </w:pPr>
      <w:r>
        <w:rPr>
          <w:rFonts w:cs="Arial"/>
          <w:szCs w:val="22"/>
        </w:rPr>
        <w:tab/>
      </w:r>
      <w:r w:rsidR="003879D7" w:rsidRPr="000A4053">
        <w:rPr>
          <w:rFonts w:cs="Arial"/>
          <w:szCs w:val="22"/>
        </w:rPr>
        <w:t xml:space="preserve">Resolution Date: </w:t>
      </w:r>
      <w:r w:rsidRPr="000A4053">
        <w:rPr>
          <w:rFonts w:cs="Arial"/>
          <w:szCs w:val="24"/>
        </w:rPr>
        <w:t>___ ___ - ___ ___ ___ - ___ ___ ___ ___ (DD-MMM-YYYY)</w:t>
      </w:r>
      <w:r>
        <w:rPr>
          <w:rFonts w:cs="Arial"/>
          <w:szCs w:val="24"/>
        </w:rPr>
        <w:t xml:space="preserve">  </w:t>
      </w:r>
      <w:r w:rsidR="00815F4E" w:rsidRPr="003A2FCF">
        <w:rPr>
          <w:rFonts w:cs="Arial"/>
          <w:szCs w:val="22"/>
        </w:rPr>
        <w:fldChar w:fldCharType="begin">
          <w:ffData>
            <w:name w:val=""/>
            <w:enabled/>
            <w:calcOnExit w:val="0"/>
            <w:helpText w:type="text" w:val="Unknown"/>
            <w:statusText w:type="text" w:val="Not resolved"/>
            <w:checkBox>
              <w:sizeAuto/>
              <w:default w:val="0"/>
            </w:checkBox>
          </w:ffData>
        </w:fldChar>
      </w:r>
      <w:r w:rsidR="003879D7" w:rsidRPr="003A2FCF">
        <w:rPr>
          <w:rFonts w:cs="Arial"/>
          <w:szCs w:val="22"/>
        </w:rPr>
        <w:instrText xml:space="preserve"> FORMCHECKBOX </w:instrText>
      </w:r>
      <w:r w:rsidR="007B35CF">
        <w:rPr>
          <w:rFonts w:cs="Arial"/>
          <w:szCs w:val="22"/>
        </w:rPr>
      </w:r>
      <w:r w:rsidR="007B35CF">
        <w:rPr>
          <w:rFonts w:cs="Arial"/>
          <w:szCs w:val="22"/>
        </w:rPr>
        <w:fldChar w:fldCharType="separate"/>
      </w:r>
      <w:r w:rsidR="00815F4E" w:rsidRPr="003A2FCF">
        <w:rPr>
          <w:rFonts w:cs="Arial"/>
          <w:szCs w:val="22"/>
        </w:rPr>
        <w:fldChar w:fldCharType="end"/>
      </w:r>
      <w:r w:rsidR="003879D7" w:rsidRPr="003A2FCF">
        <w:rPr>
          <w:rFonts w:cs="Arial"/>
          <w:szCs w:val="22"/>
        </w:rPr>
        <w:t xml:space="preserve"> Not resolved</w:t>
      </w:r>
    </w:p>
    <w:p w14:paraId="12854059" w14:textId="77777777" w:rsidR="003879D7" w:rsidRDefault="003879D7" w:rsidP="000A4053">
      <w:pPr>
        <w:pStyle w:val="ListParagraph"/>
        <w:numPr>
          <w:ilvl w:val="0"/>
          <w:numId w:val="10"/>
        </w:numPr>
        <w:spacing w:after="120"/>
        <w:ind w:left="360"/>
        <w:rPr>
          <w:rFonts w:cs="Arial"/>
          <w:szCs w:val="22"/>
        </w:rPr>
      </w:pPr>
      <w:r>
        <w:rPr>
          <w:rFonts w:cs="Arial"/>
          <w:szCs w:val="22"/>
        </w:rPr>
        <w:t>Adverse Events:</w:t>
      </w:r>
    </w:p>
    <w:p w14:paraId="1D9BC8B4" w14:textId="77777777" w:rsidR="003879D7" w:rsidRPr="00AD366B" w:rsidRDefault="003879D7" w:rsidP="000A4053">
      <w:pPr>
        <w:pStyle w:val="ListParagraph"/>
        <w:numPr>
          <w:ilvl w:val="0"/>
          <w:numId w:val="10"/>
        </w:numPr>
        <w:spacing w:after="120"/>
        <w:ind w:left="360"/>
        <w:rPr>
          <w:rFonts w:cs="Arial"/>
          <w:szCs w:val="22"/>
        </w:rPr>
      </w:pPr>
      <w:r w:rsidRPr="00AD366B">
        <w:rPr>
          <w:rFonts w:cs="Arial"/>
          <w:szCs w:val="22"/>
        </w:rPr>
        <w:t>Describe event or problem:</w:t>
      </w:r>
    </w:p>
    <w:p w14:paraId="3AE3FC3A" w14:textId="77777777" w:rsidR="003879D7" w:rsidRPr="00AD366B" w:rsidRDefault="003879D7" w:rsidP="000A4053">
      <w:pPr>
        <w:pStyle w:val="ListParagraph"/>
        <w:numPr>
          <w:ilvl w:val="0"/>
          <w:numId w:val="13"/>
        </w:numPr>
        <w:spacing w:after="120"/>
        <w:ind w:left="360"/>
        <w:rPr>
          <w:rFonts w:cs="Arial"/>
          <w:szCs w:val="22"/>
        </w:rPr>
      </w:pPr>
      <w:r w:rsidRPr="00AD366B">
        <w:rPr>
          <w:rFonts w:cs="Arial"/>
          <w:szCs w:val="22"/>
        </w:rPr>
        <w:t>Outcomes attributed t</w:t>
      </w:r>
      <w:r>
        <w:rPr>
          <w:rFonts w:cs="Arial"/>
          <w:szCs w:val="22"/>
        </w:rPr>
        <w:t>o event (check all that apply):</w:t>
      </w:r>
    </w:p>
    <w:p w14:paraId="4C6E6392" w14:textId="19A0233A" w:rsidR="003879D7" w:rsidRPr="003A2FCF"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Unknown"/>
            <w:statusText w:type="text" w:val="Death on (mm/dd/yyyy)"/>
            <w:checkBox>
              <w:sizeAuto/>
              <w:default w:val="0"/>
            </w:checkBox>
          </w:ffData>
        </w:fldChar>
      </w:r>
      <w:r w:rsidR="003879D7"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3879D7" w:rsidRPr="003A2FCF">
        <w:rPr>
          <w:rFonts w:cs="Arial"/>
          <w:szCs w:val="22"/>
        </w:rPr>
        <w:t xml:space="preserve"> Death on </w:t>
      </w:r>
    </w:p>
    <w:p w14:paraId="276FB26E" w14:textId="77777777" w:rsidR="003879D7" w:rsidRPr="003A2FCF"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Unknown"/>
            <w:statusText w:type="text" w:val="Life-threatening event"/>
            <w:checkBox>
              <w:sizeAuto/>
              <w:default w:val="0"/>
            </w:checkBox>
          </w:ffData>
        </w:fldChar>
      </w:r>
      <w:r w:rsidR="003879D7"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3879D7" w:rsidRPr="003A2FCF">
        <w:rPr>
          <w:rFonts w:cs="Arial"/>
          <w:szCs w:val="22"/>
        </w:rPr>
        <w:t xml:space="preserve"> Life-threatening event</w:t>
      </w:r>
    </w:p>
    <w:p w14:paraId="36172926" w14:textId="77777777" w:rsidR="003879D7" w:rsidRPr="003A2FCF"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Unknown"/>
            <w:statusText w:type="text" w:val="In-patient hospitalization/prolongation of present hospitilization"/>
            <w:checkBox>
              <w:sizeAuto/>
              <w:default w:val="0"/>
            </w:checkBox>
          </w:ffData>
        </w:fldChar>
      </w:r>
      <w:r w:rsidR="003879D7"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3879D7" w:rsidRPr="003A2FCF">
        <w:rPr>
          <w:rFonts w:cs="Arial"/>
          <w:szCs w:val="22"/>
        </w:rPr>
        <w:t xml:space="preserve"> In-patient hospitalization/prolongation of present </w:t>
      </w:r>
      <w:proofErr w:type="spellStart"/>
      <w:r w:rsidR="003879D7" w:rsidRPr="003A2FCF">
        <w:rPr>
          <w:rFonts w:cs="Arial"/>
          <w:szCs w:val="22"/>
        </w:rPr>
        <w:t>hospitilization</w:t>
      </w:r>
      <w:proofErr w:type="spellEnd"/>
    </w:p>
    <w:p w14:paraId="26691E5C" w14:textId="77777777" w:rsidR="003879D7" w:rsidRPr="003A2FCF"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Unknown"/>
            <w:statusText w:type="text" w:val="Persistent or significant disability/incapacity"/>
            <w:checkBox>
              <w:sizeAuto/>
              <w:default w:val="0"/>
            </w:checkBox>
          </w:ffData>
        </w:fldChar>
      </w:r>
      <w:r w:rsidR="003879D7"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3879D7" w:rsidRPr="003A2FCF">
        <w:rPr>
          <w:rFonts w:cs="Arial"/>
          <w:szCs w:val="22"/>
        </w:rPr>
        <w:t xml:space="preserve"> Persistent or significant disability/incapacity</w:t>
      </w:r>
    </w:p>
    <w:p w14:paraId="66903E90" w14:textId="77777777" w:rsidR="003879D7" w:rsidRPr="003A2FCF" w:rsidRDefault="00815F4E" w:rsidP="004D5AB6">
      <w:pPr>
        <w:spacing w:before="120" w:after="120"/>
        <w:ind w:left="360"/>
        <w:rPr>
          <w:rFonts w:cs="Arial"/>
          <w:szCs w:val="22"/>
        </w:rPr>
      </w:pPr>
      <w:r>
        <w:rPr>
          <w:rFonts w:cs="Arial"/>
          <w:szCs w:val="22"/>
        </w:rPr>
        <w:fldChar w:fldCharType="begin">
          <w:ffData>
            <w:name w:val=""/>
            <w:enabled/>
            <w:calcOnExit w:val="0"/>
            <w:helpText w:type="text" w:val="Unknown"/>
            <w:statusText w:type="text" w:val="Required intervention to prevent permanent impairment/damage"/>
            <w:checkBox>
              <w:sizeAuto/>
              <w:default w:val="0"/>
            </w:checkBox>
          </w:ffData>
        </w:fldChar>
      </w:r>
      <w:r w:rsidR="003879D7">
        <w:rPr>
          <w:rFonts w:cs="Arial"/>
          <w:szCs w:val="22"/>
        </w:rPr>
        <w:instrText xml:space="preserve"> FORMCHECKBOX </w:instrText>
      </w:r>
      <w:r w:rsidR="007B35CF">
        <w:rPr>
          <w:rFonts w:cs="Arial"/>
          <w:szCs w:val="22"/>
        </w:rPr>
      </w:r>
      <w:r w:rsidR="007B35CF">
        <w:rPr>
          <w:rFonts w:cs="Arial"/>
          <w:szCs w:val="22"/>
        </w:rPr>
        <w:fldChar w:fldCharType="separate"/>
      </w:r>
      <w:r>
        <w:rPr>
          <w:rFonts w:cs="Arial"/>
          <w:szCs w:val="22"/>
        </w:rPr>
        <w:fldChar w:fldCharType="end"/>
      </w:r>
      <w:r w:rsidR="003879D7" w:rsidRPr="003A2FCF">
        <w:rPr>
          <w:rFonts w:cs="Arial"/>
          <w:szCs w:val="22"/>
        </w:rPr>
        <w:t xml:space="preserve"> Required intervention to prevent permanent impairment/damage</w:t>
      </w:r>
    </w:p>
    <w:p w14:paraId="49F9724D" w14:textId="77777777" w:rsidR="003879D7" w:rsidRPr="003A2FCF"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Unknown"/>
            <w:statusText w:type="text" w:val="Congenital anomaly/birth defect"/>
            <w:checkBox>
              <w:sizeAuto/>
              <w:default w:val="0"/>
            </w:checkBox>
          </w:ffData>
        </w:fldChar>
      </w:r>
      <w:r w:rsidR="003879D7"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3879D7" w:rsidRPr="003A2FCF">
        <w:rPr>
          <w:rFonts w:cs="Arial"/>
          <w:szCs w:val="22"/>
        </w:rPr>
        <w:t xml:space="preserve"> Congenital anomaly/birth defect</w:t>
      </w:r>
    </w:p>
    <w:p w14:paraId="3F19E994" w14:textId="77777777" w:rsidR="003879D7" w:rsidRPr="003A2FCF" w:rsidRDefault="00815F4E" w:rsidP="004D5AB6">
      <w:pPr>
        <w:spacing w:before="120" w:after="120"/>
        <w:ind w:left="360"/>
        <w:rPr>
          <w:rFonts w:ascii="Arial Narrow" w:hAnsi="Arial Narrow" w:cs="Arial"/>
          <w:b/>
          <w:sz w:val="24"/>
          <w:szCs w:val="24"/>
        </w:rPr>
      </w:pPr>
      <w:r w:rsidRPr="003A2FCF">
        <w:rPr>
          <w:rFonts w:cs="Arial"/>
          <w:szCs w:val="22"/>
        </w:rPr>
        <w:fldChar w:fldCharType="begin">
          <w:ffData>
            <w:name w:val=""/>
            <w:enabled/>
            <w:calcOnExit w:val="0"/>
            <w:helpText w:type="text" w:val="Unknown"/>
            <w:statusText w:type="text" w:val="Other, specify: "/>
            <w:checkBox>
              <w:sizeAuto/>
              <w:default w:val="0"/>
            </w:checkBox>
          </w:ffData>
        </w:fldChar>
      </w:r>
      <w:r w:rsidR="003879D7"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3879D7" w:rsidRPr="003A2FCF">
        <w:rPr>
          <w:rFonts w:cs="Arial"/>
          <w:szCs w:val="22"/>
        </w:rPr>
        <w:t xml:space="preserve"> Other, specify:</w:t>
      </w:r>
    </w:p>
    <w:p w14:paraId="0D440233" w14:textId="77777777" w:rsidR="003879D7" w:rsidRDefault="003879D7" w:rsidP="000A4053">
      <w:pPr>
        <w:pStyle w:val="ListParagraph"/>
        <w:numPr>
          <w:ilvl w:val="0"/>
          <w:numId w:val="13"/>
        </w:numPr>
        <w:spacing w:after="120"/>
        <w:ind w:left="360"/>
        <w:rPr>
          <w:rFonts w:cs="Arial"/>
          <w:szCs w:val="22"/>
        </w:rPr>
      </w:pPr>
      <w:r w:rsidRPr="009831EE">
        <w:rPr>
          <w:rFonts w:cs="Arial"/>
          <w:szCs w:val="22"/>
        </w:rPr>
        <w:t>Record treatment for event or attach appropriate documentation:</w:t>
      </w:r>
    </w:p>
    <w:p w14:paraId="139FFFF2" w14:textId="77777777" w:rsidR="00741705" w:rsidRDefault="00741705" w:rsidP="00741705">
      <w:pPr>
        <w:pStyle w:val="Caption"/>
        <w:keepNext/>
      </w:pPr>
      <w:r>
        <w:t xml:space="preserve">Table </w:t>
      </w:r>
      <w:r w:rsidR="007B35CF">
        <w:fldChar w:fldCharType="begin"/>
      </w:r>
      <w:r w:rsidR="007B35CF">
        <w:instrText xml:space="preserve"> SEQ Table \* ARABIC </w:instrText>
      </w:r>
      <w:r w:rsidR="007B35CF">
        <w:fldChar w:fldCharType="separate"/>
      </w:r>
      <w:r>
        <w:rPr>
          <w:noProof/>
        </w:rPr>
        <w:t>1</w:t>
      </w:r>
      <w:r w:rsidR="007B35CF">
        <w:rPr>
          <w:noProof/>
        </w:rPr>
        <w:fldChar w:fldCharType="end"/>
      </w:r>
      <w:r>
        <w:t xml:space="preserve"> Treatment for Event</w:t>
      </w:r>
    </w:p>
    <w:tbl>
      <w:tblPr>
        <w:tblStyle w:val="TableGrid"/>
        <w:tblW w:w="0" w:type="auto"/>
        <w:tblInd w:w="360" w:type="dxa"/>
        <w:tblLook w:val="04A0" w:firstRow="1" w:lastRow="0" w:firstColumn="1" w:lastColumn="0" w:noHBand="0" w:noVBand="1"/>
      </w:tblPr>
      <w:tblGrid>
        <w:gridCol w:w="9350"/>
      </w:tblGrid>
      <w:tr w:rsidR="00741705" w14:paraId="57863EB4" w14:textId="77777777" w:rsidTr="00741705">
        <w:trPr>
          <w:cantSplit/>
          <w:trHeight w:val="282"/>
          <w:tblHeader/>
        </w:trPr>
        <w:tc>
          <w:tcPr>
            <w:tcW w:w="9350" w:type="dxa"/>
          </w:tcPr>
          <w:p w14:paraId="33E84916" w14:textId="77777777" w:rsidR="00741705" w:rsidRPr="00741705" w:rsidRDefault="00741705" w:rsidP="004D5AB6">
            <w:pPr>
              <w:spacing w:before="120" w:after="120"/>
              <w:rPr>
                <w:rFonts w:cs="Arial"/>
                <w:szCs w:val="22"/>
              </w:rPr>
            </w:pPr>
            <w:r w:rsidRPr="009831EE">
              <w:rPr>
                <w:rFonts w:cs="Arial"/>
                <w:szCs w:val="22"/>
              </w:rPr>
              <w:t>Record treatment for event</w:t>
            </w:r>
          </w:p>
        </w:tc>
      </w:tr>
      <w:tr w:rsidR="00741705" w14:paraId="0A8C19F4" w14:textId="77777777" w:rsidTr="00741705">
        <w:trPr>
          <w:cantSplit/>
        </w:trPr>
        <w:tc>
          <w:tcPr>
            <w:tcW w:w="9350" w:type="dxa"/>
          </w:tcPr>
          <w:p w14:paraId="2EAAB97E" w14:textId="77777777" w:rsidR="00741705" w:rsidRDefault="00741705" w:rsidP="004D5AB6">
            <w:pPr>
              <w:pStyle w:val="ListParagraph"/>
              <w:spacing w:after="120"/>
              <w:ind w:left="0"/>
              <w:rPr>
                <w:rFonts w:cs="Arial"/>
                <w:szCs w:val="22"/>
              </w:rPr>
            </w:pPr>
            <w:r w:rsidRPr="00673BFE">
              <w:rPr>
                <w:rFonts w:cs="Arial"/>
                <w:szCs w:val="22"/>
              </w:rPr>
              <w:t>Data to be filled in by site</w:t>
            </w:r>
          </w:p>
        </w:tc>
      </w:tr>
    </w:tbl>
    <w:p w14:paraId="410F34AB" w14:textId="77777777" w:rsidR="003879D7" w:rsidRDefault="003879D7" w:rsidP="000A4053">
      <w:pPr>
        <w:pStyle w:val="ListParagraph"/>
        <w:numPr>
          <w:ilvl w:val="0"/>
          <w:numId w:val="13"/>
        </w:numPr>
        <w:spacing w:after="120"/>
        <w:ind w:left="360"/>
        <w:rPr>
          <w:rFonts w:cs="Arial"/>
          <w:szCs w:val="22"/>
        </w:rPr>
      </w:pPr>
      <w:r w:rsidRPr="009831EE">
        <w:rPr>
          <w:rFonts w:cs="Arial"/>
          <w:szCs w:val="22"/>
        </w:rPr>
        <w:t>Record relevant tests or laboratory data, including dates or attach the appropriate documentation:</w:t>
      </w:r>
    </w:p>
    <w:p w14:paraId="729B959A" w14:textId="77777777" w:rsidR="00741705" w:rsidRDefault="00741705" w:rsidP="004D5AB6">
      <w:pPr>
        <w:pStyle w:val="Caption"/>
        <w:keepNext/>
        <w:spacing w:before="120" w:after="120"/>
      </w:pPr>
      <w:r>
        <w:t xml:space="preserve">Table </w:t>
      </w:r>
      <w:r w:rsidR="007B35CF">
        <w:fldChar w:fldCharType="begin"/>
      </w:r>
      <w:r w:rsidR="007B35CF">
        <w:instrText xml:space="preserve"> SEQ Table \* ARABIC </w:instrText>
      </w:r>
      <w:r w:rsidR="007B35CF">
        <w:fldChar w:fldCharType="separate"/>
      </w:r>
      <w:r>
        <w:rPr>
          <w:noProof/>
        </w:rPr>
        <w:t>2</w:t>
      </w:r>
      <w:r w:rsidR="007B35CF">
        <w:rPr>
          <w:noProof/>
        </w:rPr>
        <w:fldChar w:fldCharType="end"/>
      </w:r>
      <w:r>
        <w:t xml:space="preserve"> </w:t>
      </w:r>
      <w:r w:rsidRPr="00C22197">
        <w:t xml:space="preserve">Relevant Tests </w:t>
      </w:r>
      <w:r>
        <w:t xml:space="preserve">or </w:t>
      </w:r>
      <w:r w:rsidRPr="00C22197">
        <w:t>Laboratory Data</w:t>
      </w:r>
    </w:p>
    <w:tbl>
      <w:tblPr>
        <w:tblStyle w:val="TableGrid"/>
        <w:tblW w:w="0" w:type="auto"/>
        <w:tblInd w:w="360" w:type="dxa"/>
        <w:tblLook w:val="04A0" w:firstRow="1" w:lastRow="0" w:firstColumn="1" w:lastColumn="0" w:noHBand="0" w:noVBand="1"/>
      </w:tblPr>
      <w:tblGrid>
        <w:gridCol w:w="9350"/>
      </w:tblGrid>
      <w:tr w:rsidR="00741705" w14:paraId="0E286FFA" w14:textId="77777777" w:rsidTr="00741705">
        <w:trPr>
          <w:cantSplit/>
          <w:tblHeader/>
        </w:trPr>
        <w:tc>
          <w:tcPr>
            <w:tcW w:w="9350" w:type="dxa"/>
          </w:tcPr>
          <w:p w14:paraId="58B807BE" w14:textId="77777777" w:rsidR="00741705" w:rsidRPr="00741705" w:rsidRDefault="00741705" w:rsidP="004D5AB6">
            <w:pPr>
              <w:spacing w:before="120" w:after="120"/>
              <w:rPr>
                <w:rFonts w:cs="Arial"/>
                <w:szCs w:val="22"/>
              </w:rPr>
            </w:pPr>
            <w:r w:rsidRPr="00741705">
              <w:rPr>
                <w:rFonts w:cs="Arial"/>
                <w:szCs w:val="22"/>
              </w:rPr>
              <w:t>Record re</w:t>
            </w:r>
            <w:r>
              <w:rPr>
                <w:rFonts w:cs="Arial"/>
                <w:szCs w:val="22"/>
              </w:rPr>
              <w:t>levant tests or laboratory data</w:t>
            </w:r>
          </w:p>
        </w:tc>
      </w:tr>
      <w:tr w:rsidR="00741705" w14:paraId="6D49DCE5" w14:textId="77777777" w:rsidTr="00741705">
        <w:trPr>
          <w:cantSplit/>
        </w:trPr>
        <w:tc>
          <w:tcPr>
            <w:tcW w:w="9350" w:type="dxa"/>
          </w:tcPr>
          <w:p w14:paraId="3953A478" w14:textId="77777777" w:rsidR="00741705" w:rsidRDefault="00741705" w:rsidP="004D5AB6">
            <w:pPr>
              <w:pStyle w:val="ListParagraph"/>
              <w:spacing w:after="120"/>
              <w:ind w:left="0"/>
              <w:rPr>
                <w:rFonts w:cs="Arial"/>
                <w:szCs w:val="22"/>
              </w:rPr>
            </w:pPr>
            <w:r w:rsidRPr="00673BFE">
              <w:rPr>
                <w:rFonts w:cs="Arial"/>
                <w:szCs w:val="22"/>
              </w:rPr>
              <w:t>Data to be filled in by site</w:t>
            </w:r>
          </w:p>
        </w:tc>
      </w:tr>
    </w:tbl>
    <w:p w14:paraId="1A141AB8" w14:textId="77777777" w:rsidR="004D5AB6" w:rsidRDefault="004D5AB6">
      <w:pPr>
        <w:rPr>
          <w:rFonts w:cs="Arial"/>
          <w:szCs w:val="22"/>
        </w:rPr>
      </w:pPr>
      <w:r>
        <w:rPr>
          <w:rFonts w:cs="Arial"/>
          <w:szCs w:val="22"/>
        </w:rPr>
        <w:br w:type="page"/>
      </w:r>
    </w:p>
    <w:p w14:paraId="4450DB9D" w14:textId="77777777" w:rsidR="004D5AB6" w:rsidRDefault="004D5AB6" w:rsidP="004D5AB6">
      <w:pPr>
        <w:pStyle w:val="ListParagraph"/>
        <w:spacing w:before="240" w:after="120"/>
        <w:ind w:left="360"/>
        <w:rPr>
          <w:rFonts w:cs="Arial"/>
          <w:szCs w:val="22"/>
        </w:rPr>
      </w:pPr>
    </w:p>
    <w:p w14:paraId="71D680A8" w14:textId="6F204701" w:rsidR="00741705" w:rsidRPr="00741705" w:rsidRDefault="003879D7" w:rsidP="000A4053">
      <w:pPr>
        <w:pStyle w:val="ListParagraph"/>
        <w:numPr>
          <w:ilvl w:val="0"/>
          <w:numId w:val="13"/>
        </w:numPr>
        <w:spacing w:before="240" w:after="120"/>
        <w:ind w:left="360"/>
        <w:rPr>
          <w:rFonts w:cs="Arial"/>
          <w:szCs w:val="22"/>
        </w:rPr>
      </w:pPr>
      <w:r w:rsidRPr="009831EE">
        <w:rPr>
          <w:rFonts w:cs="Arial"/>
          <w:szCs w:val="22"/>
        </w:rPr>
        <w:t>Record concomitant medications or attach the appropriate Case Report Form (CRF) page(s):</w:t>
      </w:r>
    </w:p>
    <w:p w14:paraId="367DC1F6" w14:textId="77777777" w:rsidR="00741705" w:rsidRDefault="00741705" w:rsidP="00EA37AE">
      <w:pPr>
        <w:pStyle w:val="Caption"/>
        <w:keepNext/>
        <w:ind w:firstLine="360"/>
      </w:pPr>
      <w:r>
        <w:t xml:space="preserve">Table </w:t>
      </w:r>
      <w:r w:rsidR="007B35CF">
        <w:fldChar w:fldCharType="begin"/>
      </w:r>
      <w:r w:rsidR="007B35CF">
        <w:instrText xml:space="preserve"> SEQ Table \* ARABIC </w:instrText>
      </w:r>
      <w:r w:rsidR="007B35CF">
        <w:fldChar w:fldCharType="separate"/>
      </w:r>
      <w:r>
        <w:rPr>
          <w:noProof/>
        </w:rPr>
        <w:t>3</w:t>
      </w:r>
      <w:r w:rsidR="007B35CF">
        <w:rPr>
          <w:noProof/>
        </w:rPr>
        <w:fldChar w:fldCharType="end"/>
      </w:r>
      <w:r>
        <w:t xml:space="preserve"> Concomitant Medications</w:t>
      </w:r>
    </w:p>
    <w:tbl>
      <w:tblPr>
        <w:tblStyle w:val="TableGrid"/>
        <w:tblW w:w="0" w:type="auto"/>
        <w:tblInd w:w="360" w:type="dxa"/>
        <w:tblLook w:val="04A0" w:firstRow="1" w:lastRow="0" w:firstColumn="1" w:lastColumn="0" w:noHBand="0" w:noVBand="1"/>
      </w:tblPr>
      <w:tblGrid>
        <w:gridCol w:w="9350"/>
      </w:tblGrid>
      <w:tr w:rsidR="00741705" w14:paraId="7B5C4AA3" w14:textId="77777777" w:rsidTr="00741705">
        <w:trPr>
          <w:cantSplit/>
          <w:tblHeader/>
        </w:trPr>
        <w:tc>
          <w:tcPr>
            <w:tcW w:w="9350" w:type="dxa"/>
          </w:tcPr>
          <w:p w14:paraId="14FDD19F" w14:textId="77777777" w:rsidR="00741705" w:rsidRDefault="00741705" w:rsidP="004D5AB6">
            <w:pPr>
              <w:pStyle w:val="ListParagraph"/>
              <w:spacing w:after="120"/>
              <w:ind w:left="0"/>
              <w:rPr>
                <w:rFonts w:cs="Arial"/>
                <w:szCs w:val="22"/>
              </w:rPr>
            </w:pPr>
            <w:r w:rsidRPr="009831EE">
              <w:rPr>
                <w:rFonts w:cs="Arial"/>
                <w:szCs w:val="22"/>
              </w:rPr>
              <w:t>Record concomitant medications</w:t>
            </w:r>
          </w:p>
        </w:tc>
      </w:tr>
      <w:tr w:rsidR="00741705" w14:paraId="7B421E3B" w14:textId="77777777" w:rsidTr="00741705">
        <w:trPr>
          <w:cantSplit/>
        </w:trPr>
        <w:tc>
          <w:tcPr>
            <w:tcW w:w="9350" w:type="dxa"/>
          </w:tcPr>
          <w:p w14:paraId="678323AB" w14:textId="77777777" w:rsidR="00741705" w:rsidRDefault="00741705" w:rsidP="004D5AB6">
            <w:pPr>
              <w:pStyle w:val="ListParagraph"/>
              <w:spacing w:after="120"/>
              <w:ind w:left="0"/>
              <w:rPr>
                <w:rFonts w:cs="Arial"/>
                <w:szCs w:val="22"/>
              </w:rPr>
            </w:pPr>
            <w:r w:rsidRPr="00673BFE">
              <w:rPr>
                <w:rFonts w:cs="Arial"/>
                <w:szCs w:val="22"/>
              </w:rPr>
              <w:t>Data to be filled in by site</w:t>
            </w:r>
          </w:p>
        </w:tc>
      </w:tr>
    </w:tbl>
    <w:p w14:paraId="57375AA6" w14:textId="77777777" w:rsidR="003879D7" w:rsidRDefault="003879D7" w:rsidP="000A4053">
      <w:pPr>
        <w:pStyle w:val="ListParagraph"/>
        <w:numPr>
          <w:ilvl w:val="0"/>
          <w:numId w:val="13"/>
        </w:numPr>
        <w:spacing w:after="120"/>
        <w:ind w:left="360"/>
        <w:rPr>
          <w:rFonts w:cs="Arial"/>
          <w:szCs w:val="22"/>
        </w:rPr>
      </w:pPr>
      <w:r w:rsidRPr="009831EE">
        <w:rPr>
          <w:rFonts w:cs="Arial"/>
          <w:szCs w:val="22"/>
        </w:rPr>
        <w:t>Record relevant history including pre-existing medical conditions or attach appropriate CRF page(s):</w:t>
      </w:r>
    </w:p>
    <w:p w14:paraId="689A2BF6" w14:textId="77777777" w:rsidR="00741705" w:rsidRDefault="00741705" w:rsidP="00EA37AE">
      <w:pPr>
        <w:pStyle w:val="Caption"/>
        <w:keepNext/>
        <w:spacing w:before="120" w:after="120"/>
        <w:ind w:firstLine="270"/>
      </w:pPr>
      <w:r>
        <w:t xml:space="preserve">Table </w:t>
      </w:r>
      <w:r w:rsidR="007B35CF">
        <w:fldChar w:fldCharType="begin"/>
      </w:r>
      <w:r w:rsidR="007B35CF">
        <w:instrText xml:space="preserve"> SEQ Table \* ARABIC </w:instrText>
      </w:r>
      <w:r w:rsidR="007B35CF">
        <w:fldChar w:fldCharType="separate"/>
      </w:r>
      <w:r>
        <w:rPr>
          <w:noProof/>
        </w:rPr>
        <w:t>4</w:t>
      </w:r>
      <w:r w:rsidR="007B35CF">
        <w:rPr>
          <w:noProof/>
        </w:rPr>
        <w:fldChar w:fldCharType="end"/>
      </w:r>
      <w:r>
        <w:t xml:space="preserve"> Relevant History</w:t>
      </w:r>
    </w:p>
    <w:tbl>
      <w:tblPr>
        <w:tblStyle w:val="TableGrid"/>
        <w:tblW w:w="0" w:type="auto"/>
        <w:tblInd w:w="360" w:type="dxa"/>
        <w:tblLook w:val="04A0" w:firstRow="1" w:lastRow="0" w:firstColumn="1" w:lastColumn="0" w:noHBand="0" w:noVBand="1"/>
      </w:tblPr>
      <w:tblGrid>
        <w:gridCol w:w="9350"/>
      </w:tblGrid>
      <w:tr w:rsidR="00741705" w14:paraId="6296FEB9" w14:textId="77777777" w:rsidTr="00741705">
        <w:trPr>
          <w:tblHeader/>
        </w:trPr>
        <w:tc>
          <w:tcPr>
            <w:tcW w:w="9350" w:type="dxa"/>
          </w:tcPr>
          <w:p w14:paraId="4DC9830F" w14:textId="77777777" w:rsidR="00741705" w:rsidRDefault="00741705" w:rsidP="004D5AB6">
            <w:pPr>
              <w:pStyle w:val="ListParagraph"/>
              <w:spacing w:after="120"/>
              <w:ind w:left="0"/>
              <w:rPr>
                <w:rFonts w:cs="Arial"/>
                <w:szCs w:val="22"/>
              </w:rPr>
            </w:pPr>
            <w:r>
              <w:rPr>
                <w:rFonts w:cs="Arial"/>
                <w:szCs w:val="22"/>
              </w:rPr>
              <w:t>Record relevant History including pre-existing medical conditions</w:t>
            </w:r>
          </w:p>
        </w:tc>
      </w:tr>
      <w:tr w:rsidR="00741705" w14:paraId="4CD5E456" w14:textId="77777777" w:rsidTr="00741705">
        <w:trPr>
          <w:cantSplit/>
        </w:trPr>
        <w:tc>
          <w:tcPr>
            <w:tcW w:w="9350" w:type="dxa"/>
          </w:tcPr>
          <w:p w14:paraId="68D9422C" w14:textId="77777777" w:rsidR="00741705" w:rsidRDefault="00741705" w:rsidP="004D5AB6">
            <w:pPr>
              <w:pStyle w:val="ListParagraph"/>
              <w:spacing w:after="120"/>
              <w:ind w:left="0"/>
              <w:rPr>
                <w:rFonts w:cs="Arial"/>
                <w:szCs w:val="22"/>
              </w:rPr>
            </w:pPr>
            <w:r w:rsidRPr="00673BFE">
              <w:rPr>
                <w:rFonts w:cs="Arial"/>
                <w:szCs w:val="22"/>
              </w:rPr>
              <w:t>Data to be filled in by site</w:t>
            </w:r>
          </w:p>
        </w:tc>
      </w:tr>
    </w:tbl>
    <w:p w14:paraId="3ADC4F68" w14:textId="77777777" w:rsidR="007E73EF" w:rsidRPr="009831EE" w:rsidRDefault="007E73EF" w:rsidP="004D5AB6">
      <w:pPr>
        <w:pStyle w:val="Heading2"/>
        <w:spacing w:before="120" w:after="120"/>
        <w:rPr>
          <w:i/>
        </w:rPr>
      </w:pPr>
      <w:r w:rsidRPr="009831EE">
        <w:t>Study Intervention Information:</w:t>
      </w:r>
    </w:p>
    <w:p w14:paraId="359304D8" w14:textId="77777777" w:rsidR="007E73EF" w:rsidRPr="003A2FCF" w:rsidRDefault="007E73EF" w:rsidP="000A4053">
      <w:pPr>
        <w:pStyle w:val="ListParagraph"/>
        <w:numPr>
          <w:ilvl w:val="0"/>
          <w:numId w:val="13"/>
        </w:numPr>
        <w:spacing w:after="120"/>
        <w:ind w:left="360"/>
        <w:rPr>
          <w:rFonts w:cs="Arial"/>
          <w:szCs w:val="22"/>
        </w:rPr>
      </w:pPr>
      <w:r w:rsidRPr="009831EE">
        <w:rPr>
          <w:rFonts w:cs="Arial"/>
          <w:szCs w:val="22"/>
        </w:rPr>
        <w:t>Name of study intervention:</w:t>
      </w:r>
    </w:p>
    <w:p w14:paraId="0C5ED207" w14:textId="77777777" w:rsidR="007E73EF" w:rsidRPr="003A2FCF" w:rsidRDefault="007E73EF" w:rsidP="000A4053">
      <w:pPr>
        <w:pStyle w:val="ListParagraph"/>
        <w:numPr>
          <w:ilvl w:val="0"/>
          <w:numId w:val="13"/>
        </w:numPr>
        <w:spacing w:after="120"/>
        <w:ind w:left="360"/>
        <w:rPr>
          <w:rFonts w:cs="Arial"/>
          <w:szCs w:val="22"/>
        </w:rPr>
      </w:pPr>
      <w:r w:rsidRPr="009831EE">
        <w:rPr>
          <w:rFonts w:cs="Arial"/>
          <w:szCs w:val="22"/>
        </w:rPr>
        <w:t>Describe administration of study intervention (e.g. dose, frequency and route used for a drug):</w:t>
      </w:r>
    </w:p>
    <w:p w14:paraId="3595070E" w14:textId="77777777" w:rsidR="007E73EF" w:rsidRPr="009831EE" w:rsidRDefault="007E73EF" w:rsidP="000A4053">
      <w:pPr>
        <w:pStyle w:val="ListParagraph"/>
        <w:numPr>
          <w:ilvl w:val="0"/>
          <w:numId w:val="13"/>
        </w:numPr>
        <w:spacing w:after="120"/>
        <w:ind w:left="360"/>
        <w:rPr>
          <w:rFonts w:cs="Arial"/>
          <w:szCs w:val="22"/>
        </w:rPr>
      </w:pPr>
      <w:r w:rsidRPr="009831EE">
        <w:rPr>
          <w:rFonts w:cs="Arial"/>
          <w:szCs w:val="22"/>
        </w:rPr>
        <w:t>Was study intervention discontinued due to the event?</w:t>
      </w:r>
    </w:p>
    <w:p w14:paraId="57A0B1B3" w14:textId="77777777" w:rsidR="007E73EF" w:rsidRPr="003A2FCF" w:rsidRDefault="00815F4E" w:rsidP="004D5AB6">
      <w:pPr>
        <w:spacing w:before="120" w:after="120"/>
        <w:ind w:left="360"/>
        <w:rPr>
          <w:rFonts w:cs="Arial"/>
          <w:sz w:val="24"/>
          <w:szCs w:val="24"/>
        </w:rPr>
      </w:pPr>
      <w:r w:rsidRPr="003A2FCF">
        <w:rPr>
          <w:rFonts w:cs="Arial"/>
          <w:szCs w:val="22"/>
        </w:rPr>
        <w:fldChar w:fldCharType="begin">
          <w:ffData>
            <w:name w:val=""/>
            <w:enabled/>
            <w:calcOnExit w:val="0"/>
            <w:helpText w:type="text" w:val="No"/>
            <w:statusText w:type="text" w:val="Yes"/>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Yes </w:t>
      </w:r>
      <w:r w:rsidRPr="003A2FCF">
        <w:rPr>
          <w:rFonts w:cs="Arial"/>
          <w:szCs w:val="22"/>
        </w:rPr>
        <w:fldChar w:fldCharType="begin">
          <w:ffData>
            <w:name w:val=""/>
            <w:enabled/>
            <w:calcOnExit w:val="0"/>
            <w:helpText w:type="text" w:val="Unknown"/>
            <w:statusText w:type="text" w:val="No"/>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No</w:t>
      </w:r>
      <w:r w:rsidR="007E73EF" w:rsidRPr="003A2FCF">
        <w:rPr>
          <w:rFonts w:cs="Arial"/>
          <w:sz w:val="24"/>
          <w:szCs w:val="24"/>
        </w:rPr>
        <w:t xml:space="preserve"> </w:t>
      </w:r>
      <w:r w:rsidRPr="003A2FCF">
        <w:rPr>
          <w:rFonts w:cs="Arial"/>
          <w:szCs w:val="22"/>
        </w:rPr>
        <w:fldChar w:fldCharType="begin">
          <w:ffData>
            <w:name w:val=""/>
            <w:enabled/>
            <w:calcOnExit w:val="0"/>
            <w:helpText w:type="text" w:val="No"/>
            <w:statusText w:type="text" w:val="Not Applicable"/>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N/A</w:t>
      </w:r>
    </w:p>
    <w:p w14:paraId="1F77D755" w14:textId="77777777" w:rsidR="007E73EF" w:rsidRPr="009831EE" w:rsidRDefault="007E73EF" w:rsidP="000A4053">
      <w:pPr>
        <w:pStyle w:val="ListParagraph"/>
        <w:numPr>
          <w:ilvl w:val="0"/>
          <w:numId w:val="13"/>
        </w:numPr>
        <w:spacing w:after="120"/>
        <w:ind w:left="360"/>
        <w:rPr>
          <w:rFonts w:cs="Arial"/>
          <w:szCs w:val="22"/>
        </w:rPr>
      </w:pPr>
      <w:r w:rsidRPr="009831EE">
        <w:rPr>
          <w:rFonts w:cs="Arial"/>
          <w:szCs w:val="22"/>
        </w:rPr>
        <w:t>Was the seriousness of the event abated after discontinua</w:t>
      </w:r>
      <w:r>
        <w:rPr>
          <w:rFonts w:cs="Arial"/>
          <w:szCs w:val="22"/>
        </w:rPr>
        <w:t>tion of the study intervention?</w:t>
      </w:r>
    </w:p>
    <w:p w14:paraId="18B3D131" w14:textId="77777777" w:rsidR="007E73EF" w:rsidRPr="003A2FCF" w:rsidRDefault="00815F4E" w:rsidP="004D5AB6">
      <w:pPr>
        <w:spacing w:before="120" w:after="120"/>
        <w:ind w:left="360"/>
        <w:rPr>
          <w:rFonts w:cs="Arial"/>
          <w:sz w:val="24"/>
          <w:szCs w:val="24"/>
        </w:rPr>
      </w:pPr>
      <w:r w:rsidRPr="003A2FCF">
        <w:rPr>
          <w:rFonts w:cs="Arial"/>
          <w:szCs w:val="22"/>
        </w:rPr>
        <w:fldChar w:fldCharType="begin">
          <w:ffData>
            <w:name w:val=""/>
            <w:enabled/>
            <w:calcOnExit w:val="0"/>
            <w:helpText w:type="text" w:val="No"/>
            <w:statusText w:type="text" w:val="Yes"/>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Yes </w:t>
      </w:r>
      <w:r w:rsidRPr="003A2FCF">
        <w:rPr>
          <w:rFonts w:cs="Arial"/>
          <w:szCs w:val="22"/>
        </w:rPr>
        <w:fldChar w:fldCharType="begin">
          <w:ffData>
            <w:name w:val=""/>
            <w:enabled/>
            <w:calcOnExit w:val="0"/>
            <w:helpText w:type="text" w:val="Unknown"/>
            <w:statusText w:type="text" w:val="No"/>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No</w:t>
      </w:r>
      <w:r w:rsidR="007E73EF" w:rsidRPr="003A2FCF">
        <w:rPr>
          <w:rFonts w:cs="Arial"/>
          <w:sz w:val="24"/>
          <w:szCs w:val="24"/>
        </w:rPr>
        <w:t xml:space="preserve"> </w:t>
      </w:r>
      <w:r w:rsidRPr="003A2FCF">
        <w:rPr>
          <w:rFonts w:cs="Arial"/>
          <w:szCs w:val="22"/>
        </w:rPr>
        <w:fldChar w:fldCharType="begin">
          <w:ffData>
            <w:name w:val=""/>
            <w:enabled/>
            <w:calcOnExit w:val="0"/>
            <w:helpText w:type="text" w:val="No"/>
            <w:statusText w:type="text" w:val="Not Applicable"/>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N/A</w:t>
      </w:r>
    </w:p>
    <w:p w14:paraId="0145939A" w14:textId="77777777" w:rsidR="007E73EF" w:rsidRPr="009831EE" w:rsidRDefault="007E73EF" w:rsidP="000A4053">
      <w:pPr>
        <w:pStyle w:val="ListParagraph"/>
        <w:numPr>
          <w:ilvl w:val="0"/>
          <w:numId w:val="13"/>
        </w:numPr>
        <w:spacing w:after="120"/>
        <w:ind w:left="360"/>
        <w:rPr>
          <w:rFonts w:cs="Arial"/>
          <w:szCs w:val="22"/>
        </w:rPr>
      </w:pPr>
      <w:r w:rsidRPr="009831EE">
        <w:rPr>
          <w:rFonts w:cs="Arial"/>
          <w:szCs w:val="22"/>
        </w:rPr>
        <w:t>Did event reappear after reintroduction of the study intervention?</w:t>
      </w:r>
    </w:p>
    <w:p w14:paraId="5A33C8EF" w14:textId="77777777" w:rsidR="007E73EF" w:rsidRPr="003A2FCF" w:rsidRDefault="00815F4E" w:rsidP="004D5AB6">
      <w:pPr>
        <w:spacing w:before="120" w:after="120"/>
        <w:ind w:left="360"/>
        <w:rPr>
          <w:rFonts w:cs="Arial"/>
          <w:sz w:val="24"/>
          <w:szCs w:val="24"/>
        </w:rPr>
      </w:pPr>
      <w:r w:rsidRPr="003A2FCF">
        <w:rPr>
          <w:rFonts w:cs="Arial"/>
          <w:szCs w:val="22"/>
        </w:rPr>
        <w:fldChar w:fldCharType="begin">
          <w:ffData>
            <w:name w:val=""/>
            <w:enabled/>
            <w:calcOnExit w:val="0"/>
            <w:helpText w:type="text" w:val="No"/>
            <w:statusText w:type="text" w:val="Yes"/>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Yes </w:t>
      </w:r>
      <w:r w:rsidRPr="003A2FCF">
        <w:rPr>
          <w:rFonts w:cs="Arial"/>
          <w:szCs w:val="22"/>
        </w:rPr>
        <w:fldChar w:fldCharType="begin">
          <w:ffData>
            <w:name w:val=""/>
            <w:enabled/>
            <w:calcOnExit w:val="0"/>
            <w:helpText w:type="text" w:val="Unknown"/>
            <w:statusText w:type="text" w:val="No"/>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No</w:t>
      </w:r>
      <w:r w:rsidR="007E73EF" w:rsidRPr="003A2FCF">
        <w:rPr>
          <w:rFonts w:cs="Arial"/>
          <w:sz w:val="24"/>
          <w:szCs w:val="24"/>
        </w:rPr>
        <w:t xml:space="preserve"> </w:t>
      </w:r>
      <w:r w:rsidRPr="003A2FCF">
        <w:rPr>
          <w:rFonts w:cs="Arial"/>
          <w:szCs w:val="22"/>
        </w:rPr>
        <w:fldChar w:fldCharType="begin">
          <w:ffData>
            <w:name w:val=""/>
            <w:enabled/>
            <w:calcOnExit w:val="0"/>
            <w:helpText w:type="text" w:val="No"/>
            <w:statusText w:type="text" w:val="Not Applicable"/>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N/A</w:t>
      </w:r>
    </w:p>
    <w:p w14:paraId="30BEC042" w14:textId="77777777" w:rsidR="007E73EF" w:rsidRPr="009831EE" w:rsidRDefault="007E73EF" w:rsidP="000A4053">
      <w:pPr>
        <w:pStyle w:val="ListParagraph"/>
        <w:numPr>
          <w:ilvl w:val="0"/>
          <w:numId w:val="13"/>
        </w:numPr>
        <w:spacing w:after="120"/>
        <w:ind w:left="360"/>
        <w:rPr>
          <w:rFonts w:cs="Arial"/>
          <w:szCs w:val="22"/>
        </w:rPr>
      </w:pPr>
      <w:r w:rsidRPr="009831EE">
        <w:rPr>
          <w:rFonts w:cs="Arial"/>
          <w:szCs w:val="22"/>
        </w:rPr>
        <w:t>Was study blind broken?</w:t>
      </w:r>
    </w:p>
    <w:p w14:paraId="520FC6ED" w14:textId="77777777" w:rsidR="007E73EF" w:rsidRPr="003A2FCF" w:rsidRDefault="00815F4E" w:rsidP="004D5AB6">
      <w:pPr>
        <w:spacing w:before="120" w:after="120"/>
        <w:ind w:left="360"/>
        <w:rPr>
          <w:rFonts w:cs="Arial"/>
          <w:sz w:val="24"/>
          <w:szCs w:val="24"/>
        </w:rPr>
      </w:pPr>
      <w:r w:rsidRPr="003A2FCF">
        <w:rPr>
          <w:rFonts w:cs="Arial"/>
          <w:szCs w:val="22"/>
        </w:rPr>
        <w:fldChar w:fldCharType="begin">
          <w:ffData>
            <w:name w:val=""/>
            <w:enabled/>
            <w:calcOnExit w:val="0"/>
            <w:helpText w:type="text" w:val="No"/>
            <w:statusText w:type="text" w:val="Yes"/>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Yes </w:t>
      </w:r>
      <w:r w:rsidRPr="003A2FCF">
        <w:rPr>
          <w:rFonts w:cs="Arial"/>
          <w:szCs w:val="22"/>
        </w:rPr>
        <w:fldChar w:fldCharType="begin">
          <w:ffData>
            <w:name w:val=""/>
            <w:enabled/>
            <w:calcOnExit w:val="0"/>
            <w:helpText w:type="text" w:val="Unknown"/>
            <w:statusText w:type="text" w:val="No"/>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No</w:t>
      </w:r>
      <w:r w:rsidR="007E73EF" w:rsidRPr="003A2FCF">
        <w:rPr>
          <w:rFonts w:cs="Arial"/>
          <w:sz w:val="24"/>
          <w:szCs w:val="24"/>
        </w:rPr>
        <w:t xml:space="preserve"> </w:t>
      </w:r>
      <w:r w:rsidRPr="003A2FCF">
        <w:rPr>
          <w:rFonts w:cs="Arial"/>
          <w:szCs w:val="22"/>
        </w:rPr>
        <w:fldChar w:fldCharType="begin">
          <w:ffData>
            <w:name w:val=""/>
            <w:enabled/>
            <w:calcOnExit w:val="0"/>
            <w:helpText w:type="text" w:val="No"/>
            <w:statusText w:type="text" w:val="Not Applicable"/>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N/A</w:t>
      </w:r>
    </w:p>
    <w:p w14:paraId="70AC2974" w14:textId="77777777" w:rsidR="007E73EF" w:rsidRPr="003A2FCF" w:rsidRDefault="007E73EF" w:rsidP="004D5AB6">
      <w:pPr>
        <w:pStyle w:val="Heading2"/>
        <w:spacing w:before="120" w:after="120"/>
        <w:rPr>
          <w:i/>
        </w:rPr>
      </w:pPr>
      <w:r w:rsidRPr="009831EE">
        <w:t>Principal Investigator’s Assessment</w:t>
      </w:r>
    </w:p>
    <w:p w14:paraId="2D4838AD" w14:textId="77777777" w:rsidR="007E73EF" w:rsidRPr="009831EE" w:rsidRDefault="007E73EF" w:rsidP="000A4053">
      <w:pPr>
        <w:pStyle w:val="ListParagraph"/>
        <w:numPr>
          <w:ilvl w:val="0"/>
          <w:numId w:val="13"/>
        </w:numPr>
        <w:spacing w:after="120"/>
        <w:ind w:left="360"/>
        <w:rPr>
          <w:rFonts w:cs="Arial"/>
          <w:szCs w:val="22"/>
        </w:rPr>
      </w:pPr>
      <w:r w:rsidRPr="009831EE">
        <w:rPr>
          <w:rFonts w:cs="Arial"/>
          <w:szCs w:val="22"/>
        </w:rPr>
        <w:t>Principal Investigator’s Opinion of what caused the event:</w:t>
      </w:r>
    </w:p>
    <w:p w14:paraId="389576FF" w14:textId="77777777" w:rsidR="007E73EF" w:rsidRPr="003A2FCF"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No"/>
            <w:statusText w:type="text" w:val="Concomitant medication"/>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Study intervention</w:t>
      </w:r>
    </w:p>
    <w:p w14:paraId="4A6A1CEF" w14:textId="77777777" w:rsidR="007E73EF" w:rsidRPr="003A2FCF"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No"/>
            <w:statusText w:type="text" w:val="Concomitant medication, Specify:"/>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C</w:t>
      </w:r>
      <w:r w:rsidR="007E73EF">
        <w:rPr>
          <w:rFonts w:cs="Arial"/>
          <w:szCs w:val="22"/>
        </w:rPr>
        <w:t>oncomitant medication, Specify:</w:t>
      </w:r>
    </w:p>
    <w:p w14:paraId="76B262E3" w14:textId="77777777" w:rsidR="007E73EF" w:rsidRPr="003A2FCF"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No"/>
            <w:statusText w:type="text" w:val="Concurrent disorder, Specify: "/>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Pr>
          <w:rFonts w:cs="Arial"/>
          <w:szCs w:val="22"/>
        </w:rPr>
        <w:t xml:space="preserve"> Concurrent disorder, Specify:</w:t>
      </w:r>
    </w:p>
    <w:p w14:paraId="49C2E9AE" w14:textId="77777777" w:rsidR="007E73EF" w:rsidRPr="003A2FCF"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No"/>
            <w:statusText w:type="text" w:val="Withdrawal of study intervention, Specify: "/>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Withdrawal of study intervention</w:t>
      </w:r>
      <w:r w:rsidR="007E73EF">
        <w:rPr>
          <w:rFonts w:cs="Arial"/>
          <w:szCs w:val="22"/>
        </w:rPr>
        <w:t>, Specify:</w:t>
      </w:r>
    </w:p>
    <w:p w14:paraId="6B044A5B" w14:textId="77777777" w:rsidR="007E73EF" w:rsidRPr="009831EE" w:rsidRDefault="007E73EF" w:rsidP="000A4053">
      <w:pPr>
        <w:pStyle w:val="ListParagraph"/>
        <w:numPr>
          <w:ilvl w:val="0"/>
          <w:numId w:val="13"/>
        </w:numPr>
        <w:spacing w:after="120"/>
        <w:ind w:left="360"/>
        <w:rPr>
          <w:rFonts w:cs="Arial"/>
          <w:szCs w:val="22"/>
        </w:rPr>
      </w:pPr>
      <w:r w:rsidRPr="009831EE">
        <w:rPr>
          <w:rFonts w:cs="Arial"/>
          <w:szCs w:val="22"/>
        </w:rPr>
        <w:t>Was this type of event anticipated in the protocol and consent form?</w:t>
      </w:r>
    </w:p>
    <w:p w14:paraId="3E3C8358" w14:textId="77777777" w:rsidR="007E73EF" w:rsidRPr="009831EE"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No"/>
            <w:statusText w:type="text" w:val="Yes"/>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Yes </w:t>
      </w:r>
      <w:r w:rsidRPr="003A2FCF">
        <w:rPr>
          <w:rFonts w:cs="Arial"/>
          <w:szCs w:val="22"/>
        </w:rPr>
        <w:fldChar w:fldCharType="begin">
          <w:ffData>
            <w:name w:val=""/>
            <w:enabled/>
            <w:calcOnExit w:val="0"/>
            <w:helpText w:type="text" w:val="Unknown"/>
            <w:statusText w:type="text" w:val="No"/>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No</w:t>
      </w:r>
    </w:p>
    <w:p w14:paraId="146BB9AA" w14:textId="2426D34D" w:rsidR="004D5AB6" w:rsidRDefault="007E73EF" w:rsidP="000A4053">
      <w:pPr>
        <w:pStyle w:val="ListParagraph"/>
        <w:numPr>
          <w:ilvl w:val="0"/>
          <w:numId w:val="13"/>
        </w:numPr>
        <w:spacing w:after="120"/>
        <w:ind w:left="360"/>
        <w:rPr>
          <w:rFonts w:cs="Arial"/>
          <w:szCs w:val="22"/>
        </w:rPr>
      </w:pPr>
      <w:r w:rsidRPr="009831EE">
        <w:rPr>
          <w:rFonts w:cs="Arial"/>
          <w:szCs w:val="22"/>
        </w:rPr>
        <w:t>Comments:</w:t>
      </w:r>
      <w:r w:rsidR="00EA37AE">
        <w:rPr>
          <w:rFonts w:cs="Arial"/>
          <w:szCs w:val="22"/>
        </w:rPr>
        <w:t>___________________________________________________________________</w:t>
      </w:r>
    </w:p>
    <w:p w14:paraId="09E23644" w14:textId="5E06326A" w:rsidR="004D5AB6" w:rsidRDefault="004D5AB6" w:rsidP="004D5AB6">
      <w:pPr>
        <w:spacing w:after="120"/>
        <w:rPr>
          <w:rFonts w:cs="Arial"/>
          <w:szCs w:val="22"/>
        </w:rPr>
      </w:pPr>
    </w:p>
    <w:p w14:paraId="2EC9036C" w14:textId="77777777" w:rsidR="004D5AB6" w:rsidRPr="004D5AB6" w:rsidRDefault="004D5AB6" w:rsidP="004D5AB6">
      <w:pPr>
        <w:spacing w:after="120"/>
        <w:rPr>
          <w:rFonts w:cs="Arial"/>
          <w:szCs w:val="22"/>
        </w:rPr>
      </w:pPr>
    </w:p>
    <w:p w14:paraId="00859EA7" w14:textId="45FCF5BA" w:rsidR="007E73EF" w:rsidRPr="003A2FCF" w:rsidRDefault="007E73EF" w:rsidP="004D5AB6">
      <w:pPr>
        <w:pStyle w:val="Heading2"/>
        <w:spacing w:before="120" w:after="120"/>
        <w:rPr>
          <w:i/>
        </w:rPr>
      </w:pPr>
      <w:r w:rsidRPr="009831EE">
        <w:t>Reporter Information</w:t>
      </w:r>
    </w:p>
    <w:p w14:paraId="1C5057FD" w14:textId="77777777" w:rsidR="007E73EF" w:rsidRPr="003A2FCF" w:rsidRDefault="007E73EF" w:rsidP="000A4053">
      <w:pPr>
        <w:pStyle w:val="ListParagraph"/>
        <w:numPr>
          <w:ilvl w:val="0"/>
          <w:numId w:val="13"/>
        </w:numPr>
        <w:spacing w:after="120"/>
        <w:ind w:left="360"/>
        <w:rPr>
          <w:rFonts w:cs="Arial"/>
          <w:szCs w:val="22"/>
        </w:rPr>
      </w:pPr>
      <w:r w:rsidRPr="003A2FCF">
        <w:rPr>
          <w:rFonts w:cs="Arial"/>
          <w:szCs w:val="22"/>
        </w:rPr>
        <w:t xml:space="preserve">Principal Investigator’s name and address: </w:t>
      </w:r>
      <w:r w:rsidRPr="009831EE">
        <w:rPr>
          <w:rFonts w:cs="Arial"/>
          <w:szCs w:val="22"/>
        </w:rPr>
        <w:t>(please specify)</w:t>
      </w:r>
    </w:p>
    <w:p w14:paraId="7938F388" w14:textId="77777777" w:rsidR="007E73EF" w:rsidRPr="003A2FCF" w:rsidRDefault="007E73EF" w:rsidP="000A4053">
      <w:pPr>
        <w:pStyle w:val="ListParagraph"/>
        <w:numPr>
          <w:ilvl w:val="0"/>
          <w:numId w:val="13"/>
        </w:numPr>
        <w:spacing w:after="120"/>
        <w:ind w:left="360"/>
        <w:rPr>
          <w:rFonts w:cs="Arial"/>
          <w:szCs w:val="22"/>
        </w:rPr>
      </w:pPr>
      <w:r w:rsidRPr="003A2FCF">
        <w:rPr>
          <w:rFonts w:cs="Arial"/>
          <w:szCs w:val="22"/>
        </w:rPr>
        <w:t xml:space="preserve">Reporter name and telephone number: </w:t>
      </w:r>
      <w:r w:rsidRPr="009831EE">
        <w:rPr>
          <w:rFonts w:cs="Arial"/>
          <w:szCs w:val="22"/>
        </w:rPr>
        <w:t>(please specify)</w:t>
      </w:r>
    </w:p>
    <w:p w14:paraId="6741BE0A" w14:textId="77777777" w:rsidR="007E73EF" w:rsidRPr="009831EE" w:rsidRDefault="007E73EF" w:rsidP="000A4053">
      <w:pPr>
        <w:pStyle w:val="ListParagraph"/>
        <w:numPr>
          <w:ilvl w:val="0"/>
          <w:numId w:val="13"/>
        </w:numPr>
        <w:spacing w:after="120"/>
        <w:ind w:left="360"/>
        <w:rPr>
          <w:rFonts w:cs="Arial"/>
          <w:szCs w:val="22"/>
        </w:rPr>
      </w:pPr>
      <w:r w:rsidRPr="009831EE">
        <w:rPr>
          <w:rFonts w:cs="Arial"/>
          <w:szCs w:val="22"/>
        </w:rPr>
        <w:t>Type of report:</w:t>
      </w:r>
    </w:p>
    <w:p w14:paraId="7780BF6F" w14:textId="77777777" w:rsidR="007E73EF" w:rsidRPr="003A2FCF" w:rsidRDefault="00815F4E" w:rsidP="004D5AB6">
      <w:pPr>
        <w:spacing w:before="120" w:after="120"/>
        <w:ind w:left="360"/>
        <w:rPr>
          <w:rFonts w:cs="Arial"/>
          <w:szCs w:val="22"/>
        </w:rPr>
      </w:pPr>
      <w:r w:rsidRPr="003A2FCF">
        <w:rPr>
          <w:rFonts w:cs="Arial"/>
          <w:szCs w:val="22"/>
        </w:rPr>
        <w:fldChar w:fldCharType="begin">
          <w:ffData>
            <w:name w:val=""/>
            <w:enabled/>
            <w:calcOnExit w:val="0"/>
            <w:helpText w:type="text" w:val="No"/>
            <w:statusText w:type="text" w:val="Initial report"/>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Initial report </w:t>
      </w:r>
      <w:r w:rsidRPr="003A2FCF">
        <w:rPr>
          <w:rFonts w:cs="Arial"/>
          <w:szCs w:val="22"/>
        </w:rPr>
        <w:fldChar w:fldCharType="begin">
          <w:ffData>
            <w:name w:val=""/>
            <w:enabled/>
            <w:calcOnExit w:val="0"/>
            <w:helpText w:type="text" w:val="Unknown"/>
            <w:statusText w:type="text" w:val="Follow-up report"/>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Follow-up report </w:t>
      </w:r>
      <w:r w:rsidRPr="003A2FCF">
        <w:rPr>
          <w:rFonts w:cs="Arial"/>
          <w:szCs w:val="22"/>
        </w:rPr>
        <w:fldChar w:fldCharType="begin">
          <w:ffData>
            <w:name w:val=""/>
            <w:enabled/>
            <w:calcOnExit w:val="0"/>
            <w:helpText w:type="text" w:val="No"/>
            <w:statusText w:type="text" w:val="Final report"/>
            <w:checkBox>
              <w:sizeAuto/>
              <w:default w:val="0"/>
            </w:checkBox>
          </w:ffData>
        </w:fldChar>
      </w:r>
      <w:r w:rsidR="007E73EF" w:rsidRPr="003A2FCF">
        <w:rPr>
          <w:rFonts w:cs="Arial"/>
          <w:szCs w:val="22"/>
        </w:rPr>
        <w:instrText xml:space="preserve"> FORMCHECKBOX </w:instrText>
      </w:r>
      <w:r w:rsidR="007B35CF">
        <w:rPr>
          <w:rFonts w:cs="Arial"/>
          <w:szCs w:val="22"/>
        </w:rPr>
      </w:r>
      <w:r w:rsidR="007B35CF">
        <w:rPr>
          <w:rFonts w:cs="Arial"/>
          <w:szCs w:val="22"/>
        </w:rPr>
        <w:fldChar w:fldCharType="separate"/>
      </w:r>
      <w:r w:rsidRPr="003A2FCF">
        <w:rPr>
          <w:rFonts w:cs="Arial"/>
          <w:szCs w:val="22"/>
        </w:rPr>
        <w:fldChar w:fldCharType="end"/>
      </w:r>
      <w:r w:rsidR="007E73EF" w:rsidRPr="003A2FCF">
        <w:rPr>
          <w:rFonts w:cs="Arial"/>
          <w:szCs w:val="22"/>
        </w:rPr>
        <w:t xml:space="preserve"> Final report</w:t>
      </w:r>
    </w:p>
    <w:p w14:paraId="481A7B99" w14:textId="31F50F77" w:rsidR="007E73EF" w:rsidRPr="007E73EF" w:rsidRDefault="007E73EF" w:rsidP="004D5AB6">
      <w:pPr>
        <w:pStyle w:val="ListParagraph"/>
        <w:numPr>
          <w:ilvl w:val="0"/>
          <w:numId w:val="8"/>
        </w:numPr>
        <w:spacing w:after="120"/>
        <w:ind w:left="360"/>
      </w:pPr>
      <w:r w:rsidRPr="007E73EF">
        <w:t xml:space="preserve">Date Report Completed: </w:t>
      </w:r>
    </w:p>
    <w:p w14:paraId="696F7CAD" w14:textId="77777777" w:rsidR="003879D7" w:rsidRPr="007E73EF" w:rsidRDefault="007E73EF" w:rsidP="004D5AB6">
      <w:pPr>
        <w:spacing w:before="120" w:after="120"/>
        <w:rPr>
          <w:rFonts w:eastAsiaTheme="majorEastAsia" w:cstheme="majorBidi"/>
          <w:b/>
          <w:sz w:val="24"/>
          <w:szCs w:val="26"/>
        </w:rPr>
      </w:pPr>
      <w:r w:rsidRPr="007E73EF">
        <w:rPr>
          <w:rFonts w:eastAsiaTheme="majorEastAsia" w:cstheme="majorBidi"/>
          <w:b/>
          <w:sz w:val="24"/>
          <w:szCs w:val="26"/>
        </w:rPr>
        <w:t>Sponsor’s Assessment</w:t>
      </w:r>
    </w:p>
    <w:p w14:paraId="11F36D9F" w14:textId="77777777" w:rsidR="003879D7" w:rsidRPr="007E73EF" w:rsidRDefault="007E73EF" w:rsidP="004D5AB6">
      <w:pPr>
        <w:pStyle w:val="ListParagraph"/>
        <w:numPr>
          <w:ilvl w:val="0"/>
          <w:numId w:val="8"/>
        </w:numPr>
        <w:spacing w:after="120"/>
        <w:ind w:left="360"/>
        <w:rPr>
          <w:rFonts w:cs="Arial"/>
          <w:szCs w:val="22"/>
        </w:rPr>
      </w:pPr>
      <w:r w:rsidRPr="007E73EF">
        <w:rPr>
          <w:rFonts w:cs="Arial"/>
          <w:szCs w:val="22"/>
        </w:rPr>
        <w:t>Does this adverse event meet the definition to be a serious adverse event?</w:t>
      </w:r>
      <w:r w:rsidR="00040B70">
        <w:rPr>
          <w:rStyle w:val="FootnoteReference"/>
          <w:rFonts w:cs="Arial"/>
          <w:szCs w:val="22"/>
        </w:rPr>
        <w:footnoteReference w:id="1"/>
      </w:r>
    </w:p>
    <w:p w14:paraId="2A957FB9" w14:textId="77777777" w:rsidR="007E73EF" w:rsidRPr="007E73EF" w:rsidRDefault="00815F4E" w:rsidP="004D5AB6">
      <w:pPr>
        <w:spacing w:before="120" w:after="120"/>
        <w:ind w:left="360"/>
        <w:rPr>
          <w:rFonts w:cs="Arial"/>
          <w:szCs w:val="22"/>
        </w:rPr>
      </w:pPr>
      <w:r>
        <w:rPr>
          <w:rFonts w:cs="Arial"/>
          <w:szCs w:val="22"/>
        </w:rPr>
        <w:fldChar w:fldCharType="begin">
          <w:ffData>
            <w:name w:val=""/>
            <w:enabled/>
            <w:calcOnExit w:val="0"/>
            <w:helpText w:type="text" w:val="No"/>
            <w:statusText w:type="text" w:val="Yes"/>
            <w:checkBox>
              <w:sizeAuto/>
              <w:default w:val="0"/>
            </w:checkBox>
          </w:ffData>
        </w:fldChar>
      </w:r>
      <w:r w:rsidR="007E73EF">
        <w:rPr>
          <w:rFonts w:cs="Arial"/>
          <w:szCs w:val="22"/>
        </w:rPr>
        <w:instrText xml:space="preserve"> FORMCHECKBOX </w:instrText>
      </w:r>
      <w:r w:rsidR="007B35CF">
        <w:rPr>
          <w:rFonts w:cs="Arial"/>
          <w:szCs w:val="22"/>
        </w:rPr>
      </w:r>
      <w:r w:rsidR="007B35CF">
        <w:rPr>
          <w:rFonts w:cs="Arial"/>
          <w:szCs w:val="22"/>
        </w:rPr>
        <w:fldChar w:fldCharType="separate"/>
      </w:r>
      <w:r>
        <w:rPr>
          <w:rFonts w:cs="Arial"/>
          <w:szCs w:val="22"/>
        </w:rPr>
        <w:fldChar w:fldCharType="end"/>
      </w:r>
      <w:r w:rsidR="007E73EF" w:rsidRPr="007E73EF">
        <w:rPr>
          <w:rFonts w:cs="Arial"/>
          <w:szCs w:val="22"/>
        </w:rPr>
        <w:t xml:space="preserve"> Yes </w:t>
      </w:r>
      <w:r w:rsidRPr="007E73EF">
        <w:rPr>
          <w:rFonts w:cs="Arial"/>
          <w:szCs w:val="22"/>
        </w:rPr>
        <w:fldChar w:fldCharType="begin">
          <w:ffData>
            <w:name w:val=""/>
            <w:enabled/>
            <w:calcOnExit w:val="0"/>
            <w:helpText w:type="text" w:val="Unknown"/>
            <w:statusText w:type="text" w:val="No"/>
            <w:checkBox>
              <w:sizeAuto/>
              <w:default w:val="0"/>
            </w:checkBox>
          </w:ffData>
        </w:fldChar>
      </w:r>
      <w:r w:rsidR="007E73EF" w:rsidRPr="007E73EF">
        <w:rPr>
          <w:rFonts w:cs="Arial"/>
          <w:szCs w:val="22"/>
        </w:rPr>
        <w:instrText xml:space="preserve"> FORMCHECKBOX </w:instrText>
      </w:r>
      <w:r w:rsidR="007B35CF">
        <w:rPr>
          <w:rFonts w:cs="Arial"/>
          <w:szCs w:val="22"/>
        </w:rPr>
      </w:r>
      <w:r w:rsidR="007B35CF">
        <w:rPr>
          <w:rFonts w:cs="Arial"/>
          <w:szCs w:val="22"/>
        </w:rPr>
        <w:fldChar w:fldCharType="separate"/>
      </w:r>
      <w:r w:rsidRPr="007E73EF">
        <w:rPr>
          <w:rFonts w:cs="Arial"/>
          <w:szCs w:val="22"/>
        </w:rPr>
        <w:fldChar w:fldCharType="end"/>
      </w:r>
      <w:r w:rsidR="007E73EF" w:rsidRPr="007E73EF">
        <w:rPr>
          <w:rFonts w:cs="Arial"/>
          <w:szCs w:val="22"/>
        </w:rPr>
        <w:t xml:space="preserve"> No</w:t>
      </w:r>
    </w:p>
    <w:p w14:paraId="437AF970" w14:textId="77777777" w:rsidR="003879D7" w:rsidRPr="007E73EF" w:rsidRDefault="007E73EF" w:rsidP="004D5AB6">
      <w:pPr>
        <w:pStyle w:val="ListParagraph"/>
        <w:numPr>
          <w:ilvl w:val="0"/>
          <w:numId w:val="8"/>
        </w:numPr>
        <w:spacing w:after="120"/>
        <w:ind w:left="360"/>
        <w:rPr>
          <w:rFonts w:cs="Arial"/>
          <w:szCs w:val="22"/>
        </w:rPr>
      </w:pPr>
      <w:r w:rsidRPr="007E73EF">
        <w:rPr>
          <w:rFonts w:cs="Arial"/>
          <w:szCs w:val="22"/>
        </w:rPr>
        <w:t>Does this adverse event meet the definition to be an unexpected event?</w:t>
      </w:r>
      <w:r w:rsidR="00040B70">
        <w:rPr>
          <w:rStyle w:val="FootnoteReference"/>
          <w:rFonts w:cs="Arial"/>
          <w:szCs w:val="22"/>
        </w:rPr>
        <w:footnoteReference w:id="2"/>
      </w:r>
    </w:p>
    <w:p w14:paraId="5FA6AE63" w14:textId="77777777" w:rsidR="007E73EF" w:rsidRPr="007E73EF" w:rsidRDefault="00815F4E" w:rsidP="004D5AB6">
      <w:pPr>
        <w:spacing w:before="120" w:after="120"/>
        <w:ind w:left="360"/>
        <w:rPr>
          <w:rFonts w:cs="Arial"/>
          <w:szCs w:val="22"/>
        </w:rPr>
      </w:pPr>
      <w:r w:rsidRPr="007E73EF">
        <w:rPr>
          <w:rFonts w:cs="Arial"/>
          <w:szCs w:val="22"/>
        </w:rPr>
        <w:fldChar w:fldCharType="begin">
          <w:ffData>
            <w:name w:val=""/>
            <w:enabled/>
            <w:calcOnExit w:val="0"/>
            <w:helpText w:type="text" w:val="No"/>
            <w:statusText w:type="text" w:val="Yes"/>
            <w:checkBox>
              <w:sizeAuto/>
              <w:default w:val="0"/>
            </w:checkBox>
          </w:ffData>
        </w:fldChar>
      </w:r>
      <w:r w:rsidR="007E73EF" w:rsidRPr="007E73EF">
        <w:rPr>
          <w:rFonts w:cs="Arial"/>
          <w:szCs w:val="22"/>
        </w:rPr>
        <w:instrText xml:space="preserve"> FORMCHECKBOX </w:instrText>
      </w:r>
      <w:r w:rsidR="007B35CF">
        <w:rPr>
          <w:rFonts w:cs="Arial"/>
          <w:szCs w:val="22"/>
        </w:rPr>
      </w:r>
      <w:r w:rsidR="007B35CF">
        <w:rPr>
          <w:rFonts w:cs="Arial"/>
          <w:szCs w:val="22"/>
        </w:rPr>
        <w:fldChar w:fldCharType="separate"/>
      </w:r>
      <w:r w:rsidRPr="007E73EF">
        <w:rPr>
          <w:rFonts w:cs="Arial"/>
          <w:szCs w:val="22"/>
        </w:rPr>
        <w:fldChar w:fldCharType="end"/>
      </w:r>
      <w:r w:rsidR="007E73EF" w:rsidRPr="007E73EF">
        <w:rPr>
          <w:rFonts w:cs="Arial"/>
          <w:szCs w:val="22"/>
        </w:rPr>
        <w:t xml:space="preserve"> Yes </w:t>
      </w:r>
      <w:r w:rsidRPr="007E73EF">
        <w:rPr>
          <w:rFonts w:cs="Arial"/>
          <w:szCs w:val="22"/>
        </w:rPr>
        <w:fldChar w:fldCharType="begin">
          <w:ffData>
            <w:name w:val=""/>
            <w:enabled/>
            <w:calcOnExit w:val="0"/>
            <w:helpText w:type="text" w:val="Unknown"/>
            <w:statusText w:type="text" w:val="No"/>
            <w:checkBox>
              <w:sizeAuto/>
              <w:default w:val="0"/>
            </w:checkBox>
          </w:ffData>
        </w:fldChar>
      </w:r>
      <w:r w:rsidR="007E73EF" w:rsidRPr="007E73EF">
        <w:rPr>
          <w:rFonts w:cs="Arial"/>
          <w:szCs w:val="22"/>
        </w:rPr>
        <w:instrText xml:space="preserve"> FORMCHECKBOX </w:instrText>
      </w:r>
      <w:r w:rsidR="007B35CF">
        <w:rPr>
          <w:rFonts w:cs="Arial"/>
          <w:szCs w:val="22"/>
        </w:rPr>
      </w:r>
      <w:r w:rsidR="007B35CF">
        <w:rPr>
          <w:rFonts w:cs="Arial"/>
          <w:szCs w:val="22"/>
        </w:rPr>
        <w:fldChar w:fldCharType="separate"/>
      </w:r>
      <w:r w:rsidRPr="007E73EF">
        <w:rPr>
          <w:rFonts w:cs="Arial"/>
          <w:szCs w:val="22"/>
        </w:rPr>
        <w:fldChar w:fldCharType="end"/>
      </w:r>
      <w:r w:rsidR="007E73EF" w:rsidRPr="007E73EF">
        <w:rPr>
          <w:rFonts w:cs="Arial"/>
          <w:szCs w:val="22"/>
        </w:rPr>
        <w:t xml:space="preserve"> No</w:t>
      </w:r>
    </w:p>
    <w:p w14:paraId="79743D75" w14:textId="77777777" w:rsidR="007E73EF" w:rsidRPr="007E73EF" w:rsidRDefault="007E73EF" w:rsidP="004D5AB6">
      <w:pPr>
        <w:pStyle w:val="ListParagraph"/>
        <w:numPr>
          <w:ilvl w:val="0"/>
          <w:numId w:val="8"/>
        </w:numPr>
        <w:spacing w:after="120"/>
        <w:ind w:left="360"/>
        <w:rPr>
          <w:rFonts w:cs="Arial"/>
          <w:szCs w:val="22"/>
        </w:rPr>
      </w:pPr>
      <w:r w:rsidRPr="007E73EF">
        <w:rPr>
          <w:rFonts w:cs="Arial"/>
          <w:szCs w:val="22"/>
        </w:rPr>
        <w:t>Based on the sponsor’s assessment, is there at least a reasonable possibility that the adverse event was caused by use of the investigational agent or device?</w:t>
      </w:r>
    </w:p>
    <w:p w14:paraId="37C278FA" w14:textId="77777777" w:rsidR="002B7E1E" w:rsidRDefault="00815F4E" w:rsidP="004D5AB6">
      <w:pPr>
        <w:pStyle w:val="ListParagraph"/>
        <w:spacing w:after="120"/>
        <w:ind w:left="360"/>
        <w:rPr>
          <w:rFonts w:cs="Arial"/>
          <w:szCs w:val="22"/>
        </w:rPr>
        <w:sectPr w:rsidR="002B7E1E" w:rsidSect="00F22B56">
          <w:headerReference w:type="default" r:id="rId11"/>
          <w:footerReference w:type="default" r:id="rId12"/>
          <w:pgSz w:w="12240" w:h="15840" w:code="1"/>
          <w:pgMar w:top="248" w:right="1080" w:bottom="1440" w:left="1440" w:header="180" w:footer="720" w:gutter="0"/>
          <w:cols w:space="720"/>
        </w:sectPr>
      </w:pPr>
      <w:r w:rsidRPr="007E73EF">
        <w:rPr>
          <w:rFonts w:cs="Arial"/>
          <w:szCs w:val="22"/>
        </w:rPr>
        <w:fldChar w:fldCharType="begin">
          <w:ffData>
            <w:name w:val=""/>
            <w:enabled/>
            <w:calcOnExit w:val="0"/>
            <w:helpText w:type="text" w:val="No"/>
            <w:statusText w:type="text" w:val="Yes"/>
            <w:checkBox>
              <w:sizeAuto/>
              <w:default w:val="0"/>
            </w:checkBox>
          </w:ffData>
        </w:fldChar>
      </w:r>
      <w:r w:rsidR="007E73EF" w:rsidRPr="007E73EF">
        <w:rPr>
          <w:rFonts w:cs="Arial"/>
          <w:szCs w:val="22"/>
        </w:rPr>
        <w:instrText xml:space="preserve"> FORMCHECKBOX </w:instrText>
      </w:r>
      <w:r w:rsidR="007B35CF">
        <w:rPr>
          <w:rFonts w:cs="Arial"/>
          <w:szCs w:val="22"/>
        </w:rPr>
      </w:r>
      <w:r w:rsidR="007B35CF">
        <w:rPr>
          <w:rFonts w:cs="Arial"/>
          <w:szCs w:val="22"/>
        </w:rPr>
        <w:fldChar w:fldCharType="separate"/>
      </w:r>
      <w:r w:rsidRPr="007E73EF">
        <w:rPr>
          <w:rFonts w:cs="Arial"/>
          <w:szCs w:val="22"/>
        </w:rPr>
        <w:fldChar w:fldCharType="end"/>
      </w:r>
      <w:r w:rsidR="007E73EF" w:rsidRPr="007E73EF">
        <w:rPr>
          <w:rFonts w:cs="Arial"/>
          <w:szCs w:val="22"/>
        </w:rPr>
        <w:t xml:space="preserve"> Yes </w:t>
      </w:r>
      <w:r w:rsidRPr="007E73EF">
        <w:rPr>
          <w:rFonts w:cs="Arial"/>
          <w:szCs w:val="22"/>
        </w:rPr>
        <w:fldChar w:fldCharType="begin">
          <w:ffData>
            <w:name w:val=""/>
            <w:enabled/>
            <w:calcOnExit w:val="0"/>
            <w:helpText w:type="text" w:val="Unknown"/>
            <w:statusText w:type="text" w:val="No"/>
            <w:checkBox>
              <w:sizeAuto/>
              <w:default w:val="0"/>
            </w:checkBox>
          </w:ffData>
        </w:fldChar>
      </w:r>
      <w:r w:rsidR="007E73EF" w:rsidRPr="007E73EF">
        <w:rPr>
          <w:rFonts w:cs="Arial"/>
          <w:szCs w:val="22"/>
        </w:rPr>
        <w:instrText xml:space="preserve"> FORMCHECKBOX </w:instrText>
      </w:r>
      <w:r w:rsidR="007B35CF">
        <w:rPr>
          <w:rFonts w:cs="Arial"/>
          <w:szCs w:val="22"/>
        </w:rPr>
      </w:r>
      <w:r w:rsidR="007B35CF">
        <w:rPr>
          <w:rFonts w:cs="Arial"/>
          <w:szCs w:val="22"/>
        </w:rPr>
        <w:fldChar w:fldCharType="separate"/>
      </w:r>
      <w:r w:rsidRPr="007E73EF">
        <w:rPr>
          <w:rFonts w:cs="Arial"/>
          <w:szCs w:val="22"/>
        </w:rPr>
        <w:fldChar w:fldCharType="end"/>
      </w:r>
      <w:r w:rsidR="007E73EF" w:rsidRPr="007E73EF">
        <w:rPr>
          <w:rFonts w:cs="Arial"/>
          <w:szCs w:val="22"/>
        </w:rPr>
        <w:t xml:space="preserve"> No</w:t>
      </w:r>
    </w:p>
    <w:p w14:paraId="017878AB" w14:textId="77777777" w:rsidR="004D5AB6" w:rsidRDefault="004D5AB6" w:rsidP="00ED2011">
      <w:pPr>
        <w:pStyle w:val="Heading2"/>
      </w:pPr>
    </w:p>
    <w:p w14:paraId="194861D8" w14:textId="09AB08AD" w:rsidR="00040B70" w:rsidRDefault="00040B70" w:rsidP="004D5AB6">
      <w:pPr>
        <w:pStyle w:val="Heading2"/>
        <w:jc w:val="both"/>
      </w:pPr>
      <w:r w:rsidRPr="005A7311">
        <w:t>General Instructions</w:t>
      </w:r>
    </w:p>
    <w:p w14:paraId="672A6659" w14:textId="77777777" w:rsidR="00ED2011" w:rsidRPr="00ED2011" w:rsidRDefault="00ED2011" w:rsidP="004D5AB6">
      <w:pPr>
        <w:jc w:val="both"/>
      </w:pPr>
    </w:p>
    <w:p w14:paraId="54D1E3C2" w14:textId="77777777" w:rsidR="00ED2011" w:rsidRDefault="00040B70" w:rsidP="004D5AB6">
      <w:pPr>
        <w:pStyle w:val="Heading3"/>
        <w:spacing w:before="120" w:after="120"/>
        <w:jc w:val="both"/>
      </w:pPr>
      <w:r w:rsidRPr="00C3318C">
        <w:t>ADVERSE EVENTS</w:t>
      </w:r>
    </w:p>
    <w:p w14:paraId="7BD517A5" w14:textId="77777777" w:rsidR="00ED2011" w:rsidRDefault="00040B70" w:rsidP="004D5AB6">
      <w:pPr>
        <w:tabs>
          <w:tab w:val="left" w:pos="900"/>
          <w:tab w:val="left" w:pos="1260"/>
        </w:tabs>
        <w:spacing w:before="120" w:after="120"/>
        <w:jc w:val="both"/>
        <w:rPr>
          <w:rFonts w:cs="Arial"/>
          <w:szCs w:val="22"/>
        </w:rPr>
      </w:pPr>
      <w:r w:rsidRPr="00C3318C">
        <w:rPr>
          <w:rFonts w:cs="Arial"/>
          <w:szCs w:val="22"/>
        </w:rPr>
        <w:t xml:space="preserve">Adverse events (AEs) document </w:t>
      </w:r>
      <w:r>
        <w:rPr>
          <w:rFonts w:cs="Arial"/>
          <w:szCs w:val="22"/>
        </w:rPr>
        <w:t xml:space="preserve">any unfavorable or untoward </w:t>
      </w:r>
      <w:r w:rsidRPr="00C3318C">
        <w:rPr>
          <w:rFonts w:cs="Arial"/>
          <w:szCs w:val="22"/>
        </w:rPr>
        <w:t xml:space="preserve">medical </w:t>
      </w:r>
      <w:r>
        <w:rPr>
          <w:rFonts w:cs="Arial"/>
          <w:szCs w:val="22"/>
        </w:rPr>
        <w:t>occurrence</w:t>
      </w:r>
      <w:r w:rsidRPr="00C3318C">
        <w:rPr>
          <w:rFonts w:cs="Arial"/>
          <w:szCs w:val="22"/>
        </w:rPr>
        <w:t xml:space="preserve"> that </w:t>
      </w:r>
      <w:r>
        <w:rPr>
          <w:rFonts w:cs="Arial"/>
          <w:szCs w:val="22"/>
        </w:rPr>
        <w:t>is observed with use of a drug or medical device in</w:t>
      </w:r>
      <w:r w:rsidRPr="00C3318C">
        <w:rPr>
          <w:rFonts w:cs="Arial"/>
          <w:szCs w:val="22"/>
        </w:rPr>
        <w:t xml:space="preserve"> a </w:t>
      </w:r>
      <w:r>
        <w:rPr>
          <w:rFonts w:cs="Arial"/>
          <w:color w:val="000000"/>
          <w:szCs w:val="22"/>
        </w:rPr>
        <w:t xml:space="preserve">participant or subject </w:t>
      </w:r>
      <w:r w:rsidRPr="00C3318C">
        <w:rPr>
          <w:rFonts w:cs="Arial"/>
          <w:szCs w:val="22"/>
        </w:rPr>
        <w:t>enrolled in a study</w:t>
      </w:r>
      <w:r>
        <w:rPr>
          <w:rFonts w:cs="Arial"/>
          <w:szCs w:val="22"/>
        </w:rPr>
        <w:t xml:space="preserve"> without regard for cause or relationship</w:t>
      </w:r>
      <w:r w:rsidRPr="00C3318C">
        <w:rPr>
          <w:rFonts w:cs="Arial"/>
          <w:szCs w:val="22"/>
        </w:rPr>
        <w:t xml:space="preserve">. </w:t>
      </w:r>
      <w:r>
        <w:rPr>
          <w:rFonts w:cs="Arial"/>
          <w:szCs w:val="22"/>
        </w:rPr>
        <w:t>Adverse events</w:t>
      </w:r>
      <w:r w:rsidRPr="00C3318C">
        <w:rPr>
          <w:rFonts w:cs="Arial"/>
          <w:szCs w:val="22"/>
        </w:rPr>
        <w:t xml:space="preserve"> </w:t>
      </w:r>
      <w:r>
        <w:rPr>
          <w:rFonts w:cs="Arial"/>
          <w:szCs w:val="22"/>
        </w:rPr>
        <w:t xml:space="preserve">should be recorded using a standard medical terminology, such as the </w:t>
      </w:r>
      <w:r w:rsidRPr="003D2D08">
        <w:rPr>
          <w:rFonts w:cs="Arial"/>
          <w:szCs w:val="22"/>
        </w:rPr>
        <w:t xml:space="preserve">Medical Dictionary for Regulatory </w:t>
      </w:r>
      <w:bookmarkStart w:id="2" w:name="_GoBack"/>
      <w:r w:rsidRPr="003D2D08">
        <w:rPr>
          <w:rFonts w:cs="Arial"/>
          <w:szCs w:val="22"/>
        </w:rPr>
        <w:t>Activities</w:t>
      </w:r>
      <w:r>
        <w:rPr>
          <w:rFonts w:cs="Arial"/>
          <w:szCs w:val="22"/>
        </w:rPr>
        <w:t xml:space="preserve"> (MedDRA) or Common Terminology Criteria for Adverse Events (CTCAE).</w:t>
      </w:r>
    </w:p>
    <w:bookmarkEnd w:id="2"/>
    <w:p w14:paraId="2134F6C3" w14:textId="77777777" w:rsidR="00040B70" w:rsidRPr="00040B70" w:rsidRDefault="00040B70" w:rsidP="004D5AB6">
      <w:pPr>
        <w:pStyle w:val="Heading3"/>
        <w:spacing w:before="120" w:after="120"/>
        <w:jc w:val="both"/>
      </w:pPr>
      <w:r w:rsidRPr="00ED16A3">
        <w:t>SERIOUS ADVERSE EVENT Definition</w:t>
      </w:r>
    </w:p>
    <w:p w14:paraId="138B4E15" w14:textId="77777777" w:rsidR="00040B70" w:rsidRDefault="00040B70" w:rsidP="004D5AB6">
      <w:pPr>
        <w:tabs>
          <w:tab w:val="left" w:pos="900"/>
          <w:tab w:val="left" w:pos="1260"/>
        </w:tabs>
        <w:spacing w:before="120" w:after="120"/>
        <w:jc w:val="both"/>
        <w:rPr>
          <w:rFonts w:cs="Arial"/>
          <w:color w:val="000000"/>
          <w:szCs w:val="22"/>
        </w:rPr>
      </w:pPr>
      <w:r w:rsidRPr="00772AC8">
        <w:rPr>
          <w:rFonts w:cs="Arial"/>
          <w:color w:val="000000"/>
          <w:szCs w:val="22"/>
        </w:rPr>
        <w:t xml:space="preserve">Serious Adverse Event (SAE) - Any untoward medical occurrence that: </w:t>
      </w:r>
    </w:p>
    <w:p w14:paraId="25598F75" w14:textId="77777777" w:rsidR="00040B70" w:rsidRDefault="00040B70" w:rsidP="004D5AB6">
      <w:pPr>
        <w:numPr>
          <w:ilvl w:val="0"/>
          <w:numId w:val="4"/>
        </w:numPr>
        <w:tabs>
          <w:tab w:val="left" w:pos="900"/>
          <w:tab w:val="left" w:pos="1260"/>
        </w:tabs>
        <w:spacing w:before="120" w:after="120"/>
        <w:jc w:val="both"/>
        <w:rPr>
          <w:rFonts w:cs="Arial"/>
          <w:color w:val="000000"/>
          <w:szCs w:val="22"/>
        </w:rPr>
      </w:pPr>
      <w:r>
        <w:rPr>
          <w:rFonts w:cs="Arial"/>
          <w:color w:val="000000"/>
          <w:szCs w:val="22"/>
        </w:rPr>
        <w:t xml:space="preserve">Results in death, </w:t>
      </w:r>
    </w:p>
    <w:p w14:paraId="772A468C" w14:textId="77777777" w:rsidR="00040B70" w:rsidRDefault="00040B70" w:rsidP="004D5AB6">
      <w:pPr>
        <w:numPr>
          <w:ilvl w:val="0"/>
          <w:numId w:val="4"/>
        </w:numPr>
        <w:tabs>
          <w:tab w:val="left" w:pos="900"/>
          <w:tab w:val="left" w:pos="1260"/>
        </w:tabs>
        <w:spacing w:before="120" w:after="120"/>
        <w:jc w:val="both"/>
        <w:rPr>
          <w:rFonts w:cs="Arial"/>
          <w:color w:val="000000"/>
          <w:szCs w:val="22"/>
        </w:rPr>
      </w:pPr>
      <w:r>
        <w:rPr>
          <w:rFonts w:cs="Arial"/>
          <w:color w:val="000000"/>
          <w:szCs w:val="22"/>
        </w:rPr>
        <w:t xml:space="preserve">Is life-threatening, </w:t>
      </w:r>
    </w:p>
    <w:p w14:paraId="677F6B7E" w14:textId="77777777" w:rsidR="00040B70" w:rsidRDefault="00040B70" w:rsidP="004D5AB6">
      <w:pPr>
        <w:numPr>
          <w:ilvl w:val="0"/>
          <w:numId w:val="4"/>
        </w:numPr>
        <w:tabs>
          <w:tab w:val="left" w:pos="900"/>
          <w:tab w:val="left" w:pos="1260"/>
        </w:tabs>
        <w:spacing w:before="120" w:after="120"/>
        <w:jc w:val="both"/>
        <w:rPr>
          <w:rFonts w:cs="Arial"/>
          <w:color w:val="000000"/>
          <w:szCs w:val="22"/>
        </w:rPr>
      </w:pPr>
      <w:r w:rsidRPr="00772AC8">
        <w:rPr>
          <w:rFonts w:cs="Arial"/>
          <w:color w:val="000000"/>
          <w:szCs w:val="22"/>
        </w:rPr>
        <w:t>Requires inpatient hospitalization or prolongation of existin</w:t>
      </w:r>
      <w:r>
        <w:rPr>
          <w:rFonts w:cs="Arial"/>
          <w:color w:val="000000"/>
          <w:szCs w:val="22"/>
        </w:rPr>
        <w:t xml:space="preserve">g hospitalization, </w:t>
      </w:r>
    </w:p>
    <w:p w14:paraId="2DC4157A" w14:textId="77777777" w:rsidR="00040B70" w:rsidRDefault="00040B70" w:rsidP="004D5AB6">
      <w:pPr>
        <w:numPr>
          <w:ilvl w:val="0"/>
          <w:numId w:val="4"/>
        </w:numPr>
        <w:tabs>
          <w:tab w:val="left" w:pos="900"/>
          <w:tab w:val="left" w:pos="1260"/>
        </w:tabs>
        <w:spacing w:before="120" w:after="120"/>
        <w:jc w:val="both"/>
        <w:rPr>
          <w:rFonts w:cs="Arial"/>
          <w:color w:val="000000"/>
          <w:szCs w:val="22"/>
        </w:rPr>
      </w:pPr>
      <w:r w:rsidRPr="00772AC8">
        <w:rPr>
          <w:rFonts w:cs="Arial"/>
          <w:color w:val="000000"/>
          <w:szCs w:val="22"/>
        </w:rPr>
        <w:t>Results in persistent or signifi</w:t>
      </w:r>
      <w:r>
        <w:rPr>
          <w:rFonts w:cs="Arial"/>
          <w:color w:val="000000"/>
          <w:szCs w:val="22"/>
        </w:rPr>
        <w:t xml:space="preserve">cant disability or incapacity, or </w:t>
      </w:r>
    </w:p>
    <w:p w14:paraId="6250EC1D" w14:textId="77777777" w:rsidR="00040B70" w:rsidRDefault="00040B70" w:rsidP="004D5AB6">
      <w:pPr>
        <w:numPr>
          <w:ilvl w:val="0"/>
          <w:numId w:val="4"/>
        </w:numPr>
        <w:tabs>
          <w:tab w:val="left" w:pos="900"/>
          <w:tab w:val="left" w:pos="1260"/>
        </w:tabs>
        <w:spacing w:before="120" w:after="120"/>
        <w:jc w:val="both"/>
        <w:rPr>
          <w:rFonts w:cs="Arial"/>
          <w:color w:val="000000"/>
          <w:szCs w:val="22"/>
        </w:rPr>
      </w:pPr>
      <w:r w:rsidRPr="00772AC8">
        <w:rPr>
          <w:rFonts w:cs="Arial"/>
          <w:color w:val="000000"/>
          <w:szCs w:val="22"/>
        </w:rPr>
        <w:t>Is a co</w:t>
      </w:r>
      <w:r>
        <w:rPr>
          <w:rFonts w:cs="Arial"/>
          <w:color w:val="000000"/>
          <w:szCs w:val="22"/>
        </w:rPr>
        <w:t>ngenital anomaly or birth defect.</w:t>
      </w:r>
    </w:p>
    <w:p w14:paraId="2C190A1D" w14:textId="77777777" w:rsidR="00040B70" w:rsidRDefault="00040B70" w:rsidP="004D5AB6">
      <w:pPr>
        <w:pStyle w:val="Heading3"/>
        <w:spacing w:before="120" w:after="120"/>
        <w:jc w:val="both"/>
      </w:pPr>
      <w:r w:rsidRPr="00772AC8">
        <w:t>SAE REPORTING</w:t>
      </w:r>
    </w:p>
    <w:p w14:paraId="21040786" w14:textId="77777777" w:rsidR="004D5AB6" w:rsidRDefault="00040B70" w:rsidP="004D5AB6">
      <w:pPr>
        <w:tabs>
          <w:tab w:val="left" w:pos="900"/>
          <w:tab w:val="left" w:pos="1260"/>
        </w:tabs>
        <w:spacing w:before="120" w:after="120"/>
        <w:jc w:val="both"/>
        <w:rPr>
          <w:rFonts w:cs="Arial"/>
          <w:color w:val="000000" w:themeColor="text1"/>
        </w:rPr>
      </w:pPr>
      <w:r w:rsidRPr="2BA99790">
        <w:rPr>
          <w:rFonts w:cs="Arial"/>
          <w:color w:val="000000" w:themeColor="text1"/>
        </w:rPr>
        <w:t xml:space="preserve">The Serious Adverse Event (SAE) Report is used to provide detailed information about each SAE that occurs during the study. It contains the information MedWatch, the FDA Safety Information and Adverse Event Reporting Program, requires for reporting SAEs. </w:t>
      </w:r>
    </w:p>
    <w:p w14:paraId="0A37501D" w14:textId="32A16C1C" w:rsidR="00040B70" w:rsidRPr="004D5AB6" w:rsidRDefault="00040B70" w:rsidP="004D5AB6">
      <w:pPr>
        <w:tabs>
          <w:tab w:val="left" w:pos="900"/>
          <w:tab w:val="left" w:pos="1260"/>
        </w:tabs>
        <w:spacing w:before="120" w:after="120"/>
        <w:jc w:val="both"/>
        <w:rPr>
          <w:rFonts w:cs="Arial"/>
          <w:color w:val="000000"/>
        </w:rPr>
      </w:pPr>
      <w:r w:rsidRPr="2BA99790">
        <w:rPr>
          <w:rFonts w:cs="Arial"/>
          <w:color w:val="000000" w:themeColor="text1"/>
        </w:rPr>
        <w:t xml:space="preserve">The study protocol should outline who should receive SAE Reports and in what time frame. Depending on the study, SAE Reports may have to be sent to the study coordinating center, Data Safety Monitoring Board (DSMB), the Institutional Review Board (IRB), and the </w:t>
      </w:r>
      <w:r w:rsidR="27EA31FD" w:rsidRPr="2BA99790">
        <w:rPr>
          <w:rFonts w:cs="Arial"/>
          <w:color w:val="000000" w:themeColor="text1"/>
        </w:rPr>
        <w:t>NHLBI</w:t>
      </w:r>
      <w:r w:rsidRPr="2BA99790">
        <w:rPr>
          <w:rFonts w:cs="Arial"/>
          <w:color w:val="000000" w:themeColor="text1"/>
        </w:rPr>
        <w:t>.</w:t>
      </w:r>
    </w:p>
    <w:p w14:paraId="5DAB6C7B" w14:textId="75531CDE" w:rsidR="00040B70" w:rsidRPr="004D5AB6" w:rsidRDefault="00040B70" w:rsidP="004D5AB6">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Pr>
          <w:rFonts w:cs="Arial"/>
          <w:color w:val="000000"/>
          <w:szCs w:val="22"/>
        </w:rPr>
        <w:t xml:space="preserve">Important note: </w:t>
      </w:r>
      <w:r w:rsidR="00D823BC">
        <w:rPr>
          <w:rFonts w:cs="Arial"/>
          <w:color w:val="000000"/>
          <w:szCs w:val="22"/>
        </w:rPr>
        <w:t>No</w:t>
      </w:r>
      <w:r>
        <w:rPr>
          <w:rFonts w:cs="Arial"/>
          <w:color w:val="000000"/>
          <w:szCs w:val="22"/>
        </w:rPr>
        <w:t xml:space="preserve">ne of the data elements included on this CRF </w:t>
      </w:r>
      <w:r w:rsidR="00D823BC">
        <w:rPr>
          <w:rFonts w:cs="Arial"/>
          <w:color w:val="000000"/>
          <w:szCs w:val="22"/>
        </w:rPr>
        <w:t>are</w:t>
      </w:r>
      <w:r>
        <w:rPr>
          <w:rFonts w:cs="Arial"/>
          <w:color w:val="000000"/>
          <w:szCs w:val="22"/>
        </w:rPr>
        <w:t xml:space="preserve"> considered Core (i.e., strongly recommended for all studies to collect). </w:t>
      </w:r>
      <w:proofErr w:type="gramStart"/>
      <w:r w:rsidR="00D823BC">
        <w:rPr>
          <w:rFonts w:cs="Arial"/>
          <w:color w:val="000000"/>
          <w:szCs w:val="22"/>
        </w:rPr>
        <w:t>All of</w:t>
      </w:r>
      <w:proofErr w:type="gramEnd"/>
      <w:r w:rsidR="00D823BC">
        <w:rPr>
          <w:rFonts w:cs="Arial"/>
          <w:color w:val="000000"/>
          <w:szCs w:val="22"/>
        </w:rPr>
        <w:t xml:space="preserve"> t</w:t>
      </w:r>
      <w:r>
        <w:rPr>
          <w:rFonts w:cs="Arial"/>
          <w:color w:val="000000"/>
          <w:szCs w:val="22"/>
        </w:rPr>
        <w:t xml:space="preserve">he data elements are supplemental and should be collected only if the research team considers them appropriate for their study.  </w:t>
      </w:r>
    </w:p>
    <w:p w14:paraId="2617A66C" w14:textId="77777777" w:rsidR="00040B70" w:rsidRDefault="00040B70" w:rsidP="004D5AB6">
      <w:pPr>
        <w:pStyle w:val="Heading3"/>
        <w:spacing w:before="120" w:after="120"/>
        <w:jc w:val="both"/>
      </w:pPr>
      <w:r>
        <w:t>REPORTING OF SAFETY REPORTS FOR STUDIES UNDER AN IND or IDE</w:t>
      </w:r>
    </w:p>
    <w:p w14:paraId="28CC82FE" w14:textId="77777777" w:rsidR="00040B70" w:rsidRDefault="00040B70" w:rsidP="004D5AB6">
      <w:pPr>
        <w:tabs>
          <w:tab w:val="left" w:pos="900"/>
          <w:tab w:val="left" w:pos="1260"/>
        </w:tabs>
        <w:spacing w:before="120" w:after="120"/>
        <w:jc w:val="both"/>
        <w:rPr>
          <w:rFonts w:cs="Arial"/>
          <w:color w:val="000000"/>
          <w:szCs w:val="22"/>
        </w:rPr>
      </w:pPr>
      <w:r>
        <w:rPr>
          <w:rFonts w:cs="Arial"/>
          <w:color w:val="000000"/>
          <w:szCs w:val="22"/>
        </w:rPr>
        <w:t xml:space="preserve">For studies conducted under an Investigational New Drug (IND) or Investigational Device Exemption (IDE), the U.S. Food and Drug Administration describes guidelines for Sponsors to report events related to use of an investigational agent or medical device.  </w:t>
      </w:r>
    </w:p>
    <w:p w14:paraId="66C0DAE1" w14:textId="77777777" w:rsidR="00040B70" w:rsidRDefault="00040B70" w:rsidP="004D5AB6">
      <w:pPr>
        <w:tabs>
          <w:tab w:val="left" w:pos="900"/>
          <w:tab w:val="left" w:pos="1260"/>
        </w:tabs>
        <w:spacing w:before="120" w:after="120"/>
        <w:jc w:val="both"/>
        <w:rPr>
          <w:rFonts w:cs="Arial"/>
          <w:color w:val="000000"/>
          <w:szCs w:val="22"/>
        </w:rPr>
      </w:pPr>
      <w:r>
        <w:rPr>
          <w:rFonts w:cs="Arial"/>
          <w:color w:val="000000"/>
          <w:szCs w:val="22"/>
        </w:rPr>
        <w:t xml:space="preserve">The Sponsor must assess the adverse event and prepare an IND Safety Report when the event meets </w:t>
      </w:r>
      <w:proofErr w:type="gramStart"/>
      <w:r>
        <w:rPr>
          <w:rFonts w:cs="Arial"/>
          <w:color w:val="000000"/>
          <w:szCs w:val="22"/>
        </w:rPr>
        <w:t>all of</w:t>
      </w:r>
      <w:proofErr w:type="gramEnd"/>
      <w:r>
        <w:rPr>
          <w:rFonts w:cs="Arial"/>
          <w:color w:val="000000"/>
          <w:szCs w:val="22"/>
        </w:rPr>
        <w:t xml:space="preserve"> the definitions to be categorized as (1) suspected (at least a reasonable possibility for causality), (2) serious and (3) unexpected.</w:t>
      </w:r>
      <w:r w:rsidRPr="00772AC8">
        <w:rPr>
          <w:rFonts w:cs="Arial"/>
          <w:color w:val="000000"/>
          <w:szCs w:val="22"/>
        </w:rPr>
        <w:t xml:space="preserve"> </w:t>
      </w:r>
    </w:p>
    <w:p w14:paraId="6399FABD" w14:textId="36BC300C" w:rsidR="00040B70" w:rsidRDefault="00040B70" w:rsidP="004D5AB6">
      <w:pPr>
        <w:tabs>
          <w:tab w:val="left" w:pos="900"/>
          <w:tab w:val="left" w:pos="1260"/>
        </w:tabs>
        <w:spacing w:before="120" w:after="120"/>
        <w:jc w:val="both"/>
        <w:rPr>
          <w:rFonts w:cs="Arial"/>
          <w:color w:val="000000"/>
          <w:szCs w:val="22"/>
        </w:rPr>
      </w:pPr>
      <w:r>
        <w:rPr>
          <w:rFonts w:cs="Arial"/>
          <w:color w:val="000000"/>
          <w:szCs w:val="22"/>
        </w:rPr>
        <w:t>S</w:t>
      </w:r>
      <w:r w:rsidRPr="00AA71C9">
        <w:rPr>
          <w:rFonts w:cs="Arial"/>
          <w:color w:val="000000"/>
          <w:szCs w:val="22"/>
        </w:rPr>
        <w:t xml:space="preserve">afety reporting requirements can be found on the U.S. Food and Drug Administration </w:t>
      </w:r>
      <w:proofErr w:type="spellStart"/>
      <w:r w:rsidRPr="00AA71C9">
        <w:rPr>
          <w:rFonts w:cs="Arial"/>
          <w:color w:val="000000"/>
          <w:szCs w:val="22"/>
        </w:rPr>
        <w:t>website</w:t>
      </w:r>
      <w:r>
        <w:rPr>
          <w:rFonts w:cs="Arial"/>
          <w:color w:val="000000"/>
          <w:szCs w:val="22"/>
        </w:rPr>
        <w:t>l</w:t>
      </w:r>
      <w:proofErr w:type="spellEnd"/>
      <w:r>
        <w:rPr>
          <w:rFonts w:cs="Arial"/>
          <w:color w:val="000000"/>
          <w:szCs w:val="22"/>
        </w:rPr>
        <w:t xml:space="preserve">: </w:t>
      </w:r>
      <w:hyperlink r:id="rId13" w:history="1">
        <w:r w:rsidR="00880250">
          <w:rPr>
            <w:rStyle w:val="Hyperlink"/>
            <w:rFonts w:cs="Arial"/>
            <w:szCs w:val="22"/>
          </w:rPr>
          <w:t>U.S. Food and Drug Administration Investigational New Drug Reporting Requirements</w:t>
        </w:r>
      </w:hyperlink>
      <w:r w:rsidR="004D5AB6">
        <w:rPr>
          <w:rFonts w:cs="Arial"/>
          <w:color w:val="000000"/>
          <w:szCs w:val="22"/>
        </w:rPr>
        <w:t>.</w:t>
      </w:r>
    </w:p>
    <w:p w14:paraId="329FD6F4" w14:textId="77777777" w:rsidR="00040B70" w:rsidRPr="005A7311" w:rsidRDefault="00040B70" w:rsidP="004D5AB6">
      <w:pPr>
        <w:pStyle w:val="Heading2"/>
        <w:spacing w:before="120" w:after="120"/>
        <w:jc w:val="both"/>
      </w:pPr>
      <w:r w:rsidRPr="005A7311">
        <w:t>Specific Instructions</w:t>
      </w:r>
    </w:p>
    <w:p w14:paraId="7D84C9C8" w14:textId="77777777" w:rsidR="00040B70" w:rsidRDefault="00040B70" w:rsidP="004D5AB6">
      <w:pPr>
        <w:spacing w:before="120" w:after="120"/>
        <w:jc w:val="both"/>
      </w:pPr>
      <w:r w:rsidRPr="00772AC8">
        <w:rPr>
          <w:rFonts w:cs="Arial"/>
          <w:color w:val="000000"/>
          <w:szCs w:val="22"/>
        </w:rPr>
        <w:t xml:space="preserve">See </w:t>
      </w:r>
      <w:hyperlink r:id="rId14" w:history="1">
        <w:r w:rsidR="00ED2011">
          <w:rPr>
            <w:rStyle w:val="Hyperlink"/>
            <w:rFonts w:cs="Arial"/>
            <w:szCs w:val="22"/>
          </w:rPr>
          <w:t>Food and Drug Administration Serious Adverse Event Report Form Instructions</w:t>
        </w:r>
      </w:hyperlink>
      <w:r>
        <w:rPr>
          <w:rFonts w:cs="Arial"/>
          <w:color w:val="000000"/>
          <w:szCs w:val="22"/>
        </w:rPr>
        <w:t xml:space="preserve"> </w:t>
      </w:r>
      <w:r w:rsidRPr="00772AC8">
        <w:rPr>
          <w:rFonts w:cs="Arial"/>
          <w:color w:val="000000"/>
          <w:szCs w:val="22"/>
        </w:rPr>
        <w:t>for instructions on how to fill out the SAE Report.</w:t>
      </w:r>
    </w:p>
    <w:sectPr w:rsidR="00040B70" w:rsidSect="00F22B56">
      <w:headerReference w:type="even" r:id="rId15"/>
      <w:headerReference w:type="default" r:id="rId16"/>
      <w:footerReference w:type="even" r:id="rId17"/>
      <w:headerReference w:type="first" r:id="rId18"/>
      <w:footerReference w:type="first" r:id="rId19"/>
      <w:pgSz w:w="12240" w:h="15840" w:code="1"/>
      <w:pgMar w:top="248" w:right="1080" w:bottom="1440" w:left="144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D3EC" w14:textId="77777777" w:rsidR="00AA71C9" w:rsidRDefault="00AA71C9">
      <w:r>
        <w:separator/>
      </w:r>
    </w:p>
  </w:endnote>
  <w:endnote w:type="continuationSeparator" w:id="0">
    <w:p w14:paraId="0D0B940D" w14:textId="77777777" w:rsidR="00AA71C9" w:rsidRDefault="00AA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94A1" w14:textId="4EA3B641" w:rsidR="002B7E1E" w:rsidRPr="00EA37AE" w:rsidRDefault="003D0F48" w:rsidP="00EA37AE">
    <w:pPr>
      <w:pBdr>
        <w:top w:val="single" w:sz="4" w:space="1" w:color="auto"/>
      </w:pBdr>
      <w:tabs>
        <w:tab w:val="left" w:pos="8370"/>
      </w:tabs>
      <w:rPr>
        <w:bCs/>
        <w:szCs w:val="22"/>
      </w:rPr>
    </w:pPr>
    <w:r w:rsidRPr="00EA37AE">
      <w:rPr>
        <w:szCs w:val="22"/>
      </w:rPr>
      <w:t>SCD</w:t>
    </w:r>
    <w:r w:rsidR="00D823BC" w:rsidRPr="00EA37AE">
      <w:rPr>
        <w:szCs w:val="22"/>
      </w:rPr>
      <w:t xml:space="preserve"> Version</w:t>
    </w:r>
    <w:r w:rsidR="00EA37AE" w:rsidRPr="00EA37AE">
      <w:rPr>
        <w:szCs w:val="22"/>
      </w:rPr>
      <w:t>1.0</w:t>
    </w:r>
    <w:r w:rsidR="002B7E1E" w:rsidRPr="00EA37AE">
      <w:rPr>
        <w:szCs w:val="22"/>
      </w:rPr>
      <w:tab/>
      <w:t xml:space="preserve">Page </w:t>
    </w:r>
    <w:r w:rsidR="00815F4E" w:rsidRPr="00EA37AE">
      <w:rPr>
        <w:bCs/>
        <w:szCs w:val="22"/>
      </w:rPr>
      <w:fldChar w:fldCharType="begin"/>
    </w:r>
    <w:r w:rsidR="002B7E1E" w:rsidRPr="00EA37AE">
      <w:rPr>
        <w:bCs/>
        <w:szCs w:val="22"/>
      </w:rPr>
      <w:instrText xml:space="preserve"> PAGE  \* Arabic  \* MERGEFORMAT </w:instrText>
    </w:r>
    <w:r w:rsidR="00815F4E" w:rsidRPr="00EA37AE">
      <w:rPr>
        <w:bCs/>
        <w:szCs w:val="22"/>
      </w:rPr>
      <w:fldChar w:fldCharType="separate"/>
    </w:r>
    <w:r w:rsidR="00D823BC" w:rsidRPr="00EA37AE">
      <w:rPr>
        <w:bCs/>
        <w:noProof/>
        <w:szCs w:val="22"/>
      </w:rPr>
      <w:t>4</w:t>
    </w:r>
    <w:r w:rsidR="00815F4E" w:rsidRPr="00EA37AE">
      <w:rPr>
        <w:bCs/>
        <w:szCs w:val="22"/>
      </w:rPr>
      <w:fldChar w:fldCharType="end"/>
    </w:r>
    <w:r w:rsidR="002B7E1E" w:rsidRPr="00EA37AE">
      <w:rPr>
        <w:szCs w:val="22"/>
      </w:rPr>
      <w:t xml:space="preserve"> of </w:t>
    </w:r>
    <w:r w:rsidR="007B35CF" w:rsidRPr="00EA37AE">
      <w:rPr>
        <w:szCs w:val="22"/>
      </w:rPr>
      <w:fldChar w:fldCharType="begin"/>
    </w:r>
    <w:r w:rsidR="007B35CF" w:rsidRPr="00EA37AE">
      <w:rPr>
        <w:szCs w:val="22"/>
      </w:rPr>
      <w:instrText xml:space="preserve"> NUMPAGES  \* Arabic  \* MERGEFORMAT </w:instrText>
    </w:r>
    <w:r w:rsidR="007B35CF" w:rsidRPr="00EA37AE">
      <w:rPr>
        <w:szCs w:val="22"/>
      </w:rPr>
      <w:fldChar w:fldCharType="separate"/>
    </w:r>
    <w:r w:rsidR="00D823BC" w:rsidRPr="00EA37AE">
      <w:rPr>
        <w:bCs/>
        <w:noProof/>
        <w:szCs w:val="22"/>
      </w:rPr>
      <w:t>4</w:t>
    </w:r>
    <w:r w:rsidR="007B35CF" w:rsidRPr="00EA37AE">
      <w:rPr>
        <w:bCs/>
        <w:noProof/>
        <w:szCs w:val="22"/>
      </w:rPr>
      <w:fldChar w:fldCharType="end"/>
    </w:r>
  </w:p>
  <w:p w14:paraId="6A05A809" w14:textId="77777777" w:rsidR="00AA71C9" w:rsidRPr="00173DC7" w:rsidRDefault="00AA71C9" w:rsidP="002B7E1E">
    <w:pPr>
      <w:tabs>
        <w:tab w:val="left" w:pos="6480"/>
      </w:tabs>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BBE3" w14:textId="77777777" w:rsidR="002B7E1E" w:rsidRDefault="002B7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B00A" w14:textId="77777777" w:rsidR="002B7E1E" w:rsidRDefault="002B7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1E4C" w14:textId="77777777" w:rsidR="00AA71C9" w:rsidRDefault="00AA71C9">
      <w:r>
        <w:separator/>
      </w:r>
    </w:p>
  </w:footnote>
  <w:footnote w:type="continuationSeparator" w:id="0">
    <w:p w14:paraId="44EAFD9C" w14:textId="77777777" w:rsidR="00AA71C9" w:rsidRDefault="00AA71C9">
      <w:r>
        <w:continuationSeparator/>
      </w:r>
    </w:p>
  </w:footnote>
  <w:footnote w:id="1">
    <w:p w14:paraId="3C60A898" w14:textId="77777777" w:rsidR="00040B70" w:rsidRPr="00040B70" w:rsidRDefault="00040B70" w:rsidP="00040B70">
      <w:pPr>
        <w:ind w:left="270" w:hanging="270"/>
        <w:rPr>
          <w:rFonts w:cs="Arial"/>
          <w:szCs w:val="22"/>
        </w:rPr>
      </w:pPr>
      <w:r>
        <w:rPr>
          <w:rStyle w:val="FootnoteReference"/>
        </w:rPr>
        <w:footnoteRef/>
      </w:r>
      <w:r w:rsidRPr="00040B70">
        <w:rPr>
          <w:rFonts w:cs="Arial"/>
          <w:szCs w:val="22"/>
        </w:rPr>
        <w:t>Serious: An adverse event is defined by the investigator or sponsor as “serious” because it is life-threatening, results in death, requires in-patient hospitalization, prolongs existing hospitalization, results in persistent or significant disability, or is a congenital anomaly/birth defect.</w:t>
      </w:r>
    </w:p>
    <w:p w14:paraId="4B94D5A5" w14:textId="77777777" w:rsidR="00040B70" w:rsidRDefault="00040B70">
      <w:pPr>
        <w:pStyle w:val="FootnoteText"/>
      </w:pPr>
    </w:p>
  </w:footnote>
  <w:footnote w:id="2">
    <w:p w14:paraId="75E4DA9C" w14:textId="67A3957F" w:rsidR="004D5AB6" w:rsidRPr="00040B70" w:rsidRDefault="00040B70" w:rsidP="004D5AB6">
      <w:pPr>
        <w:ind w:left="270" w:hanging="270"/>
        <w:rPr>
          <w:rFonts w:cs="Arial"/>
          <w:szCs w:val="22"/>
        </w:rPr>
      </w:pPr>
      <w:r>
        <w:rPr>
          <w:rStyle w:val="FootnoteReference"/>
        </w:rPr>
        <w:footnoteRef/>
      </w:r>
      <w:r w:rsidRPr="00040B70">
        <w:rPr>
          <w:rFonts w:cs="Arial"/>
          <w:szCs w:val="22"/>
        </w:rPr>
        <w:t>Unexpected: An adverse event is categorized by the sponsor as “unexpected” because the adverse event has not been previously described in the Investigator’s Brochure or has increased in frequency or severity compared to what is described by the Investigator’s Brochure.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EDD3" w14:textId="77777777" w:rsidR="004D5AB6" w:rsidRDefault="004D5AB6" w:rsidP="00694361">
    <w:pPr>
      <w:pStyle w:val="Heading1"/>
    </w:pPr>
  </w:p>
  <w:p w14:paraId="42C918C0" w14:textId="0FABF54B" w:rsidR="00694361" w:rsidRDefault="00694361" w:rsidP="00694361">
    <w:pPr>
      <w:pStyle w:val="Heading1"/>
    </w:pPr>
    <w:r>
      <w:t>Serious Adverse Event Report Form</w:t>
    </w:r>
  </w:p>
  <w:p w14:paraId="319017C8" w14:textId="7FED2AB8" w:rsidR="004D5AB6" w:rsidRDefault="004D5AB6" w:rsidP="004D5AB6"/>
  <w:p w14:paraId="488CD798" w14:textId="77777777" w:rsidR="004D5AB6" w:rsidRPr="004D5AB6" w:rsidRDefault="004D5AB6" w:rsidP="004D5AB6"/>
  <w:p w14:paraId="6E8314F1" w14:textId="77777777" w:rsidR="003879D7" w:rsidRPr="003A2FCF" w:rsidRDefault="00ED2011" w:rsidP="003879D7">
    <w:pPr>
      <w:tabs>
        <w:tab w:val="left" w:pos="990"/>
        <w:tab w:val="left" w:pos="5760"/>
      </w:tabs>
      <w:rPr>
        <w:rFonts w:cs="Arial"/>
        <w:szCs w:val="22"/>
      </w:rPr>
    </w:pPr>
    <w:r>
      <w:rPr>
        <w:rFonts w:cs="Arial"/>
        <w:szCs w:val="22"/>
      </w:rPr>
      <w:t>[</w:t>
    </w:r>
    <w:r w:rsidR="003879D7" w:rsidRPr="003A2FCF">
      <w:rPr>
        <w:rFonts w:cs="Arial"/>
        <w:szCs w:val="22"/>
      </w:rPr>
      <w:t>Study Name/ID pre-filled]</w:t>
    </w:r>
    <w:r w:rsidR="003879D7" w:rsidRPr="003A2FCF">
      <w:rPr>
        <w:rFonts w:cs="Arial"/>
        <w:szCs w:val="22"/>
      </w:rPr>
      <w:tab/>
      <w:t>Initials of Completer:</w:t>
    </w:r>
  </w:p>
  <w:p w14:paraId="1E889C8A" w14:textId="77777777" w:rsidR="003879D7" w:rsidRPr="003A2FCF" w:rsidRDefault="003879D7" w:rsidP="003879D7">
    <w:pPr>
      <w:tabs>
        <w:tab w:val="left" w:pos="5760"/>
      </w:tabs>
      <w:rPr>
        <w:rFonts w:cs="Arial"/>
        <w:szCs w:val="22"/>
      </w:rPr>
    </w:pPr>
    <w:r w:rsidRPr="003A2FCF">
      <w:rPr>
        <w:rFonts w:cs="Arial"/>
        <w:szCs w:val="22"/>
      </w:rPr>
      <w:tab/>
      <w:t>Date Form Completed:</w:t>
    </w:r>
    <w:bookmarkStart w:id="1" w:name="OLE_LINK1"/>
    <w:r>
      <w:rPr>
        <w:rFonts w:cs="Arial"/>
        <w:szCs w:val="22"/>
      </w:rPr>
      <w:t xml:space="preserve"> </w:t>
    </w:r>
    <w:r w:rsidRPr="003A2FCF">
      <w:rPr>
        <w:rFonts w:cs="Arial"/>
        <w:szCs w:val="22"/>
      </w:rPr>
      <w:t>(</w:t>
    </w:r>
    <w:r w:rsidR="002B7E1E">
      <w:rPr>
        <w:rFonts w:cs="Arial"/>
        <w:szCs w:val="22"/>
      </w:rPr>
      <w:t>m</w:t>
    </w:r>
    <w:r w:rsidRPr="003A2FCF">
      <w:rPr>
        <w:rFonts w:cs="Arial"/>
        <w:szCs w:val="22"/>
      </w:rPr>
      <w:t>m/dd/</w:t>
    </w:r>
    <w:proofErr w:type="spellStart"/>
    <w:r w:rsidRPr="003A2FCF">
      <w:rPr>
        <w:rFonts w:cs="Arial"/>
        <w:szCs w:val="22"/>
      </w:rPr>
      <w:t>yyyy</w:t>
    </w:r>
    <w:proofErr w:type="spellEnd"/>
    <w:r w:rsidRPr="003A2FCF">
      <w:rPr>
        <w:rFonts w:cs="Arial"/>
        <w:szCs w:val="22"/>
      </w:rPr>
      <w:t>)</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F396" w14:textId="77777777" w:rsidR="002B7E1E" w:rsidRDefault="002B7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A4EF" w14:textId="77777777" w:rsidR="004D5AB6" w:rsidRDefault="004D5AB6" w:rsidP="002B7E1E">
    <w:pPr>
      <w:pStyle w:val="Heading1"/>
    </w:pPr>
  </w:p>
  <w:p w14:paraId="3A58FB45" w14:textId="6DB5F23B" w:rsidR="002B7E1E" w:rsidRDefault="002B7E1E" w:rsidP="002B7E1E">
    <w:pPr>
      <w:pStyle w:val="Heading1"/>
    </w:pPr>
    <w:r>
      <w:t>Serious Adverse Event</w:t>
    </w:r>
    <w:r w:rsidRPr="001E4F50">
      <w:t xml:space="preserve"> Report Form CRF Module Instructions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378F" w14:textId="77777777" w:rsidR="002B7E1E" w:rsidRDefault="002B7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431"/>
    <w:multiLevelType w:val="hybridMultilevel"/>
    <w:tmpl w:val="5F8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332AC"/>
    <w:multiLevelType w:val="hybridMultilevel"/>
    <w:tmpl w:val="6950BCBC"/>
    <w:lvl w:ilvl="0" w:tplc="EC74B0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0615C"/>
    <w:multiLevelType w:val="hybridMultilevel"/>
    <w:tmpl w:val="96D62C96"/>
    <w:lvl w:ilvl="0" w:tplc="C546B7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D1DB9"/>
    <w:multiLevelType w:val="hybridMultilevel"/>
    <w:tmpl w:val="8FF2C236"/>
    <w:lvl w:ilvl="0" w:tplc="73AE3BC6">
      <w:start w:val="2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341D31"/>
    <w:multiLevelType w:val="hybridMultilevel"/>
    <w:tmpl w:val="1002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47953"/>
    <w:multiLevelType w:val="hybridMultilevel"/>
    <w:tmpl w:val="5FDA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E40A8"/>
    <w:multiLevelType w:val="hybridMultilevel"/>
    <w:tmpl w:val="7D50C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F54A42"/>
    <w:multiLevelType w:val="hybridMultilevel"/>
    <w:tmpl w:val="5AF2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665BFD"/>
    <w:multiLevelType w:val="hybridMultilevel"/>
    <w:tmpl w:val="29E24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D011EE"/>
    <w:multiLevelType w:val="hybridMultilevel"/>
    <w:tmpl w:val="5DC852D4"/>
    <w:lvl w:ilvl="0" w:tplc="97E6FF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12412"/>
    <w:multiLevelType w:val="hybridMultilevel"/>
    <w:tmpl w:val="E85E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F488A"/>
    <w:multiLevelType w:val="hybridMultilevel"/>
    <w:tmpl w:val="0F28B26C"/>
    <w:lvl w:ilvl="0" w:tplc="ABA69F6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46067"/>
    <w:multiLevelType w:val="hybridMultilevel"/>
    <w:tmpl w:val="28E43A06"/>
    <w:lvl w:ilvl="0" w:tplc="93F466D2">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4"/>
  </w:num>
  <w:num w:numId="5">
    <w:abstractNumId w:val="2"/>
  </w:num>
  <w:num w:numId="6">
    <w:abstractNumId w:val="6"/>
  </w:num>
  <w:num w:numId="7">
    <w:abstractNumId w:val="7"/>
  </w:num>
  <w:num w:numId="8">
    <w:abstractNumId w:val="3"/>
  </w:num>
  <w:num w:numId="9">
    <w:abstractNumId w:val="8"/>
  </w:num>
  <w:num w:numId="10">
    <w:abstractNumId w:val="9"/>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4D14"/>
    <w:rsid w:val="00013903"/>
    <w:rsid w:val="00024A1F"/>
    <w:rsid w:val="00040B70"/>
    <w:rsid w:val="000555B0"/>
    <w:rsid w:val="00095FDB"/>
    <w:rsid w:val="000A09FA"/>
    <w:rsid w:val="000A4053"/>
    <w:rsid w:val="00110775"/>
    <w:rsid w:val="001260F0"/>
    <w:rsid w:val="0012775F"/>
    <w:rsid w:val="00134B82"/>
    <w:rsid w:val="00135194"/>
    <w:rsid w:val="0013774A"/>
    <w:rsid w:val="001471AD"/>
    <w:rsid w:val="00173DC7"/>
    <w:rsid w:val="00181782"/>
    <w:rsid w:val="0018456C"/>
    <w:rsid w:val="001A5B1C"/>
    <w:rsid w:val="001C091D"/>
    <w:rsid w:val="001E08A5"/>
    <w:rsid w:val="001E4F50"/>
    <w:rsid w:val="001E56BB"/>
    <w:rsid w:val="001E642A"/>
    <w:rsid w:val="001F0C1A"/>
    <w:rsid w:val="001F7810"/>
    <w:rsid w:val="00205C53"/>
    <w:rsid w:val="002312DB"/>
    <w:rsid w:val="00244D83"/>
    <w:rsid w:val="00255B0F"/>
    <w:rsid w:val="002617A4"/>
    <w:rsid w:val="002719F3"/>
    <w:rsid w:val="00294A5E"/>
    <w:rsid w:val="00296FC8"/>
    <w:rsid w:val="002B0D8B"/>
    <w:rsid w:val="002B7E1E"/>
    <w:rsid w:val="002E2277"/>
    <w:rsid w:val="002F0883"/>
    <w:rsid w:val="002F7A40"/>
    <w:rsid w:val="00354774"/>
    <w:rsid w:val="00362878"/>
    <w:rsid w:val="00373974"/>
    <w:rsid w:val="0038723E"/>
    <w:rsid w:val="003879D7"/>
    <w:rsid w:val="003B2C86"/>
    <w:rsid w:val="003B624D"/>
    <w:rsid w:val="003C5574"/>
    <w:rsid w:val="003D0F48"/>
    <w:rsid w:val="003F50C1"/>
    <w:rsid w:val="00424E3D"/>
    <w:rsid w:val="00461C37"/>
    <w:rsid w:val="00473557"/>
    <w:rsid w:val="004A2AF2"/>
    <w:rsid w:val="004C0879"/>
    <w:rsid w:val="004D5AB6"/>
    <w:rsid w:val="004F24DE"/>
    <w:rsid w:val="004F7D29"/>
    <w:rsid w:val="00506CC1"/>
    <w:rsid w:val="00521229"/>
    <w:rsid w:val="0054265D"/>
    <w:rsid w:val="00544876"/>
    <w:rsid w:val="005714ED"/>
    <w:rsid w:val="00586FAA"/>
    <w:rsid w:val="005A7311"/>
    <w:rsid w:val="005D76B6"/>
    <w:rsid w:val="005F6089"/>
    <w:rsid w:val="00611836"/>
    <w:rsid w:val="0061375D"/>
    <w:rsid w:val="006321ED"/>
    <w:rsid w:val="0065488E"/>
    <w:rsid w:val="00657814"/>
    <w:rsid w:val="00670E7D"/>
    <w:rsid w:val="00694361"/>
    <w:rsid w:val="006A4142"/>
    <w:rsid w:val="006A627F"/>
    <w:rsid w:val="006A6890"/>
    <w:rsid w:val="006C0708"/>
    <w:rsid w:val="0071562C"/>
    <w:rsid w:val="00721778"/>
    <w:rsid w:val="007265C1"/>
    <w:rsid w:val="00741705"/>
    <w:rsid w:val="00752C32"/>
    <w:rsid w:val="00772AC8"/>
    <w:rsid w:val="00796B4A"/>
    <w:rsid w:val="007B0969"/>
    <w:rsid w:val="007B35CF"/>
    <w:rsid w:val="007E73EF"/>
    <w:rsid w:val="007F7F5E"/>
    <w:rsid w:val="008047CD"/>
    <w:rsid w:val="008151B4"/>
    <w:rsid w:val="00815F4E"/>
    <w:rsid w:val="00823057"/>
    <w:rsid w:val="00827A91"/>
    <w:rsid w:val="0083021E"/>
    <w:rsid w:val="008316F5"/>
    <w:rsid w:val="0086741B"/>
    <w:rsid w:val="00880250"/>
    <w:rsid w:val="00882287"/>
    <w:rsid w:val="00892B39"/>
    <w:rsid w:val="008A0859"/>
    <w:rsid w:val="008B5425"/>
    <w:rsid w:val="00957471"/>
    <w:rsid w:val="00964A9A"/>
    <w:rsid w:val="009709AA"/>
    <w:rsid w:val="009B4B09"/>
    <w:rsid w:val="009C08E1"/>
    <w:rsid w:val="009C1FD9"/>
    <w:rsid w:val="009C30B8"/>
    <w:rsid w:val="009D2CC4"/>
    <w:rsid w:val="009E1938"/>
    <w:rsid w:val="009F5D2C"/>
    <w:rsid w:val="009F7D5F"/>
    <w:rsid w:val="00A1691F"/>
    <w:rsid w:val="00A36A20"/>
    <w:rsid w:val="00A44D71"/>
    <w:rsid w:val="00A50A07"/>
    <w:rsid w:val="00A67F85"/>
    <w:rsid w:val="00A76D21"/>
    <w:rsid w:val="00A9404B"/>
    <w:rsid w:val="00AA3375"/>
    <w:rsid w:val="00AA48F4"/>
    <w:rsid w:val="00AA71C9"/>
    <w:rsid w:val="00AD287A"/>
    <w:rsid w:val="00AD2FF3"/>
    <w:rsid w:val="00B04D77"/>
    <w:rsid w:val="00B46A26"/>
    <w:rsid w:val="00B47102"/>
    <w:rsid w:val="00B4727D"/>
    <w:rsid w:val="00B976F2"/>
    <w:rsid w:val="00BA4F8E"/>
    <w:rsid w:val="00BB40A8"/>
    <w:rsid w:val="00BB6379"/>
    <w:rsid w:val="00BC46DF"/>
    <w:rsid w:val="00C064A1"/>
    <w:rsid w:val="00C116C0"/>
    <w:rsid w:val="00C225EB"/>
    <w:rsid w:val="00C25E90"/>
    <w:rsid w:val="00C30602"/>
    <w:rsid w:val="00C44A9A"/>
    <w:rsid w:val="00CA70CE"/>
    <w:rsid w:val="00CD023B"/>
    <w:rsid w:val="00D0562C"/>
    <w:rsid w:val="00D16A2C"/>
    <w:rsid w:val="00D268FD"/>
    <w:rsid w:val="00D34BEF"/>
    <w:rsid w:val="00D41055"/>
    <w:rsid w:val="00D823BC"/>
    <w:rsid w:val="00D83BEC"/>
    <w:rsid w:val="00DB7905"/>
    <w:rsid w:val="00DD2E02"/>
    <w:rsid w:val="00E33EC4"/>
    <w:rsid w:val="00E41727"/>
    <w:rsid w:val="00E441C2"/>
    <w:rsid w:val="00E51C4D"/>
    <w:rsid w:val="00E55888"/>
    <w:rsid w:val="00E6189D"/>
    <w:rsid w:val="00E875D2"/>
    <w:rsid w:val="00E96442"/>
    <w:rsid w:val="00E976C9"/>
    <w:rsid w:val="00EA37AE"/>
    <w:rsid w:val="00EA45CF"/>
    <w:rsid w:val="00EA4687"/>
    <w:rsid w:val="00EB0D4D"/>
    <w:rsid w:val="00ED16A3"/>
    <w:rsid w:val="00ED2011"/>
    <w:rsid w:val="00ED6274"/>
    <w:rsid w:val="00F16568"/>
    <w:rsid w:val="00F22B56"/>
    <w:rsid w:val="00F33793"/>
    <w:rsid w:val="00F5222F"/>
    <w:rsid w:val="00F67843"/>
    <w:rsid w:val="00F74A74"/>
    <w:rsid w:val="00FA4D14"/>
    <w:rsid w:val="00FA4D83"/>
    <w:rsid w:val="27EA31FD"/>
    <w:rsid w:val="2BA99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F887424"/>
  <w15:docId w15:val="{D3265D55-2744-4B7A-98AD-52561BCE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11"/>
    <w:rPr>
      <w:rFonts w:ascii="Arial" w:hAnsi="Arial"/>
      <w:sz w:val="22"/>
    </w:rPr>
  </w:style>
  <w:style w:type="paragraph" w:styleId="Heading1">
    <w:name w:val="heading 1"/>
    <w:next w:val="Normal"/>
    <w:qFormat/>
    <w:rsid w:val="00694361"/>
    <w:pPr>
      <w:keepNext/>
      <w:jc w:val="center"/>
      <w:outlineLvl w:val="0"/>
    </w:pPr>
    <w:rPr>
      <w:rFonts w:ascii="Arial" w:hAnsi="Arial"/>
      <w:b/>
      <w:sz w:val="28"/>
    </w:rPr>
  </w:style>
  <w:style w:type="paragraph" w:styleId="Heading2">
    <w:name w:val="heading 2"/>
    <w:basedOn w:val="Normal"/>
    <w:next w:val="Normal"/>
    <w:link w:val="Heading2Char"/>
    <w:uiPriority w:val="9"/>
    <w:qFormat/>
    <w:rsid w:val="003879D7"/>
    <w:pPr>
      <w:keepNext/>
      <w:keepLines/>
      <w:spacing w:before="40"/>
      <w:outlineLvl w:val="1"/>
    </w:pPr>
    <w:rPr>
      <w:rFonts w:eastAsiaTheme="majorEastAsia" w:cstheme="majorBidi"/>
      <w:b/>
      <w:sz w:val="24"/>
      <w:szCs w:val="26"/>
    </w:rPr>
  </w:style>
  <w:style w:type="paragraph" w:styleId="Heading3">
    <w:name w:val="heading 3"/>
    <w:basedOn w:val="Normal"/>
    <w:next w:val="Normal"/>
    <w:link w:val="Heading3Char"/>
    <w:uiPriority w:val="9"/>
    <w:qFormat/>
    <w:rsid w:val="00ED2011"/>
    <w:pPr>
      <w:keepNext/>
      <w:keepLines/>
      <w:spacing w:before="40"/>
      <w:outlineLvl w:val="2"/>
    </w:pPr>
    <w:rPr>
      <w:rFonts w:eastAsiaTheme="majorEastAsia" w:cstheme="majorBidi"/>
      <w:szCs w:val="24"/>
      <w:u w:val="single"/>
    </w:rPr>
  </w:style>
  <w:style w:type="paragraph" w:styleId="Heading4">
    <w:name w:val="heading 4"/>
    <w:basedOn w:val="Normal"/>
    <w:next w:val="Normal"/>
    <w:qFormat/>
    <w:rsid w:val="003F50C1"/>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5B1C"/>
    <w:pPr>
      <w:tabs>
        <w:tab w:val="center" w:pos="4320"/>
        <w:tab w:val="right" w:pos="8640"/>
      </w:tabs>
    </w:pPr>
    <w:rPr>
      <w:sz w:val="24"/>
    </w:rPr>
  </w:style>
  <w:style w:type="paragraph" w:styleId="Footer">
    <w:name w:val="footer"/>
    <w:basedOn w:val="Normal"/>
    <w:rsid w:val="001A5B1C"/>
    <w:pPr>
      <w:tabs>
        <w:tab w:val="center" w:pos="4320"/>
        <w:tab w:val="right" w:pos="8640"/>
      </w:tabs>
    </w:pPr>
  </w:style>
  <w:style w:type="paragraph" w:styleId="BalloonText">
    <w:name w:val="Balloon Text"/>
    <w:basedOn w:val="Normal"/>
    <w:semiHidden/>
    <w:rsid w:val="00FA4D14"/>
    <w:rPr>
      <w:rFonts w:ascii="Tahoma" w:hAnsi="Tahoma" w:cs="Tahoma"/>
      <w:sz w:val="16"/>
      <w:szCs w:val="16"/>
    </w:rPr>
  </w:style>
  <w:style w:type="character" w:styleId="PageNumber">
    <w:name w:val="page number"/>
    <w:basedOn w:val="DefaultParagraphFont"/>
    <w:rsid w:val="00173DC7"/>
  </w:style>
  <w:style w:type="table" w:styleId="TableGrid">
    <w:name w:val="Table Grid"/>
    <w:basedOn w:val="TableNormal"/>
    <w:rsid w:val="00C25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BA4F8E"/>
    <w:rPr>
      <w:sz w:val="16"/>
      <w:szCs w:val="16"/>
    </w:rPr>
  </w:style>
  <w:style w:type="paragraph" w:styleId="CommentText">
    <w:name w:val="annotation text"/>
    <w:basedOn w:val="Normal"/>
    <w:semiHidden/>
    <w:rsid w:val="00BA4F8E"/>
  </w:style>
  <w:style w:type="paragraph" w:styleId="CommentSubject">
    <w:name w:val="annotation subject"/>
    <w:basedOn w:val="CommentText"/>
    <w:next w:val="CommentText"/>
    <w:semiHidden/>
    <w:rsid w:val="00BA4F8E"/>
    <w:rPr>
      <w:b/>
      <w:bCs/>
    </w:rPr>
  </w:style>
  <w:style w:type="character" w:customStyle="1" w:styleId="EmailStyle231">
    <w:name w:val="EmailStyle231"/>
    <w:basedOn w:val="DefaultParagraphFont"/>
    <w:semiHidden/>
    <w:rsid w:val="00796B4A"/>
    <w:rPr>
      <w:rFonts w:ascii="Arial" w:hAnsi="Arial" w:cs="Arial"/>
      <w:color w:val="000080"/>
      <w:sz w:val="20"/>
      <w:szCs w:val="20"/>
    </w:rPr>
  </w:style>
  <w:style w:type="character" w:customStyle="1" w:styleId="HeaderChar">
    <w:name w:val="Header Char"/>
    <w:basedOn w:val="DefaultParagraphFont"/>
    <w:link w:val="Header"/>
    <w:uiPriority w:val="99"/>
    <w:rsid w:val="006321ED"/>
    <w:rPr>
      <w:sz w:val="24"/>
    </w:rPr>
  </w:style>
  <w:style w:type="character" w:styleId="Hyperlink">
    <w:name w:val="Hyperlink"/>
    <w:basedOn w:val="DefaultParagraphFont"/>
    <w:uiPriority w:val="99"/>
    <w:unhideWhenUsed/>
    <w:rsid w:val="00461C37"/>
    <w:rPr>
      <w:color w:val="0000FF"/>
      <w:u w:val="single"/>
    </w:rPr>
  </w:style>
  <w:style w:type="paragraph" w:styleId="Revision">
    <w:name w:val="Revision"/>
    <w:hidden/>
    <w:uiPriority w:val="99"/>
    <w:semiHidden/>
    <w:rsid w:val="00E441C2"/>
  </w:style>
  <w:style w:type="character" w:customStyle="1" w:styleId="Heading2Char">
    <w:name w:val="Heading 2 Char"/>
    <w:basedOn w:val="DefaultParagraphFont"/>
    <w:link w:val="Heading2"/>
    <w:uiPriority w:val="9"/>
    <w:rsid w:val="00ED2011"/>
    <w:rPr>
      <w:rFonts w:ascii="Arial" w:eastAsiaTheme="majorEastAsia" w:hAnsi="Arial" w:cstheme="majorBidi"/>
      <w:b/>
      <w:sz w:val="24"/>
      <w:szCs w:val="26"/>
    </w:rPr>
  </w:style>
  <w:style w:type="paragraph" w:styleId="ListParagraph">
    <w:name w:val="List Paragraph"/>
    <w:basedOn w:val="Normal"/>
    <w:uiPriority w:val="34"/>
    <w:qFormat/>
    <w:rsid w:val="003879D7"/>
    <w:pPr>
      <w:spacing w:before="120" w:after="60"/>
      <w:ind w:left="720"/>
    </w:pPr>
  </w:style>
  <w:style w:type="paragraph" w:styleId="FootnoteText">
    <w:name w:val="footnote text"/>
    <w:basedOn w:val="Normal"/>
    <w:link w:val="FootnoteTextChar"/>
    <w:uiPriority w:val="99"/>
    <w:semiHidden/>
    <w:unhideWhenUsed/>
    <w:rsid w:val="00040B70"/>
    <w:rPr>
      <w:sz w:val="20"/>
    </w:rPr>
  </w:style>
  <w:style w:type="character" w:customStyle="1" w:styleId="FootnoteTextChar">
    <w:name w:val="Footnote Text Char"/>
    <w:basedOn w:val="DefaultParagraphFont"/>
    <w:link w:val="FootnoteText"/>
    <w:uiPriority w:val="99"/>
    <w:semiHidden/>
    <w:rsid w:val="00040B70"/>
    <w:rPr>
      <w:rFonts w:ascii="Arial" w:hAnsi="Arial"/>
    </w:rPr>
  </w:style>
  <w:style w:type="character" w:styleId="FootnoteReference">
    <w:name w:val="footnote reference"/>
    <w:basedOn w:val="DefaultParagraphFont"/>
    <w:uiPriority w:val="99"/>
    <w:semiHidden/>
    <w:unhideWhenUsed/>
    <w:rsid w:val="00040B70"/>
    <w:rPr>
      <w:vertAlign w:val="superscript"/>
    </w:rPr>
  </w:style>
  <w:style w:type="character" w:customStyle="1" w:styleId="Heading3Char">
    <w:name w:val="Heading 3 Char"/>
    <w:basedOn w:val="DefaultParagraphFont"/>
    <w:link w:val="Heading3"/>
    <w:uiPriority w:val="9"/>
    <w:rsid w:val="00ED2011"/>
    <w:rPr>
      <w:rFonts w:ascii="Arial" w:eastAsiaTheme="majorEastAsia" w:hAnsi="Arial" w:cstheme="majorBidi"/>
      <w:sz w:val="22"/>
      <w:szCs w:val="24"/>
      <w:u w:val="single"/>
    </w:rPr>
  </w:style>
  <w:style w:type="character" w:styleId="FollowedHyperlink">
    <w:name w:val="FollowedHyperlink"/>
    <w:basedOn w:val="DefaultParagraphFont"/>
    <w:uiPriority w:val="99"/>
    <w:semiHidden/>
    <w:unhideWhenUsed/>
    <w:rsid w:val="00ED2011"/>
    <w:rPr>
      <w:color w:val="800080" w:themeColor="followedHyperlink"/>
      <w:u w:val="single"/>
    </w:rPr>
  </w:style>
  <w:style w:type="paragraph" w:styleId="Caption">
    <w:name w:val="caption"/>
    <w:basedOn w:val="Normal"/>
    <w:next w:val="Normal"/>
    <w:uiPriority w:val="35"/>
    <w:unhideWhenUsed/>
    <w:qFormat/>
    <w:rsid w:val="00741705"/>
    <w:pPr>
      <w:spacing w:after="200"/>
    </w:pPr>
    <w:rPr>
      <w:b/>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89548">
      <w:bodyDiv w:val="1"/>
      <w:marLeft w:val="0"/>
      <w:marRight w:val="0"/>
      <w:marTop w:val="0"/>
      <w:marBottom w:val="0"/>
      <w:divBdr>
        <w:top w:val="none" w:sz="0" w:space="0" w:color="auto"/>
        <w:left w:val="none" w:sz="0" w:space="0" w:color="auto"/>
        <w:bottom w:val="none" w:sz="0" w:space="0" w:color="auto"/>
        <w:right w:val="none" w:sz="0" w:space="0" w:color="auto"/>
      </w:divBdr>
    </w:div>
    <w:div w:id="705061359">
      <w:bodyDiv w:val="1"/>
      <w:marLeft w:val="0"/>
      <w:marRight w:val="0"/>
      <w:marTop w:val="0"/>
      <w:marBottom w:val="0"/>
      <w:divBdr>
        <w:top w:val="none" w:sz="0" w:space="0" w:color="auto"/>
        <w:left w:val="none" w:sz="0" w:space="0" w:color="auto"/>
        <w:bottom w:val="none" w:sz="0" w:space="0" w:color="auto"/>
        <w:right w:val="none" w:sz="0" w:space="0" w:color="auto"/>
      </w:divBdr>
    </w:div>
    <w:div w:id="89570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da.gov/Drugs/DevelopmentApprovalProcess/HowDrugsareDevelopedandApproved/ApprovalApplications/InvestigationalNewDrugINDApplication/ucm226358.htm"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da.gov/medwaTCH/get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7FCEB37D1BC4D90423D4AB5121134" ma:contentTypeVersion="4" ma:contentTypeDescription="Create a new document." ma:contentTypeScope="" ma:versionID="0b274b937155426535046ec6fc612f5a">
  <xsd:schema xmlns:xsd="http://www.w3.org/2001/XMLSchema" xmlns:xs="http://www.w3.org/2001/XMLSchema" xmlns:p="http://schemas.microsoft.com/office/2006/metadata/properties" xmlns:ns2="54536f04-c819-447f-97d5-26b01a91854c" targetNamespace="http://schemas.microsoft.com/office/2006/metadata/properties" ma:root="true" ma:fieldsID="b1b6f4919bbfcc3748b1d4582524c767" ns2:_="">
    <xsd:import namespace="54536f04-c819-447f-97d5-26b01a9185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36f04-c819-447f-97d5-26b01a91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7632E-1F56-48AB-86AA-86E1BA388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36f04-c819-447f-97d5-26b01a91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C13A2-FB9E-4F6B-8CB4-A87F14D933C0}">
  <ds:schemaRefs>
    <ds:schemaRef ds:uri="http://schemas.microsoft.com/sharepoint/v3/contenttype/forms"/>
  </ds:schemaRefs>
</ds:datastoreItem>
</file>

<file path=customXml/itemProps3.xml><?xml version="1.0" encoding="utf-8"?>
<ds:datastoreItem xmlns:ds="http://schemas.openxmlformats.org/officeDocument/2006/customXml" ds:itemID="{33C0CD74-D0EE-4FD3-A1FF-46A4E2DCDF0F}">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9A12F41-1754-4BAF-8784-AA7B24A9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Serious Adverse Events</vt:lpstr>
    </vt:vector>
  </TitlesOfParts>
  <Company>The EMMES Corporation</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Adverse Events</dc:title>
  <dc:creator>mbeyers@emmes.com</dc:creator>
  <dc:description>Version 2.3</dc:description>
  <cp:lastModifiedBy>Gladys Fraser</cp:lastModifiedBy>
  <cp:revision>4</cp:revision>
  <cp:lastPrinted>2013-04-05T17:01:00Z</cp:lastPrinted>
  <dcterms:created xsi:type="dcterms:W3CDTF">2020-12-15T06:36:00Z</dcterms:created>
  <dcterms:modified xsi:type="dcterms:W3CDTF">2021-03-15T02:27:00Z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y fmtid="{D5CDD505-2E9C-101B-9397-08002B2CF9AE}" pid="4" name="ContentTypeId">
    <vt:lpwstr>0x010100B7F7FCEB37D1BC4D90423D4AB5121134</vt:lpwstr>
  </property>
</Properties>
</file>