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3E2CB" w14:textId="023608BF" w:rsidR="00955959" w:rsidRDefault="00955959" w:rsidP="00955959">
      <w:r>
        <w:t>Date form completed (MM/DD/</w:t>
      </w:r>
      <w:proofErr w:type="gramStart"/>
      <w:r>
        <w:t>YYYY)</w:t>
      </w:r>
      <w:r w:rsidR="00106ED2">
        <w:t>*</w:t>
      </w:r>
      <w:proofErr w:type="gramEnd"/>
      <w:r w:rsidR="00106ED2">
        <w:t>*</w:t>
      </w:r>
      <w:r>
        <w:t>:</w:t>
      </w:r>
    </w:p>
    <w:p w14:paraId="7BD06B6C" w14:textId="5A9AB75D" w:rsidR="00955959" w:rsidRDefault="00674B3C" w:rsidP="00955959">
      <w:r>
        <w:t>Information complete up to (M</w:t>
      </w:r>
      <w:r w:rsidR="00955959">
        <w:t>M/DD/</w:t>
      </w:r>
      <w:proofErr w:type="gramStart"/>
      <w:r w:rsidR="00955959">
        <w:t>YYYY)</w:t>
      </w:r>
      <w:r w:rsidR="00106ED2">
        <w:t>*</w:t>
      </w:r>
      <w:proofErr w:type="gramEnd"/>
      <w:r w:rsidR="00106ED2">
        <w:t>*</w:t>
      </w:r>
      <w:r w:rsidR="00955959">
        <w:t>:</w:t>
      </w:r>
    </w:p>
    <w:p w14:paraId="232B7714" w14:textId="2F335719" w:rsidR="00822005" w:rsidRPr="00487F7C" w:rsidRDefault="00822005" w:rsidP="00073123">
      <w:pPr>
        <w:pStyle w:val="Heading2"/>
        <w:numPr>
          <w:ilvl w:val="0"/>
          <w:numId w:val="30"/>
        </w:numPr>
        <w:rPr>
          <w:color w:val="auto"/>
        </w:rPr>
      </w:pPr>
      <w:r w:rsidRPr="00487F7C">
        <w:rPr>
          <w:color w:val="auto"/>
        </w:rPr>
        <w:t>Classification of Seizures</w:t>
      </w:r>
      <w:r w:rsidR="00F90B25" w:rsidRPr="00487F7C">
        <w:rPr>
          <w:color w:val="auto"/>
        </w:rPr>
        <w:t>*</w:t>
      </w:r>
      <w:r w:rsidR="00BC2CFA" w:rsidRPr="00487F7C">
        <w:rPr>
          <w:color w:val="auto"/>
        </w:rPr>
        <w:t xml:space="preserve"> (check all that apply)</w:t>
      </w:r>
    </w:p>
    <w:p w14:paraId="1F554110" w14:textId="45B42143" w:rsidR="00602829" w:rsidRPr="00487F7C" w:rsidRDefault="00281871" w:rsidP="00822005">
      <w:r w:rsidRPr="00487F7C">
        <w:fldChar w:fldCharType="begin">
          <w:ffData>
            <w:name w:val=""/>
            <w:enabled/>
            <w:calcOnExit w:val="0"/>
            <w:helpText w:type="text" w:val="Focal"/>
            <w:statusText w:type="text" w:val="Focal"/>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Focal – complete </w:t>
      </w:r>
      <w:r w:rsidR="00711828" w:rsidRPr="00487F7C">
        <w:t>questions for</w:t>
      </w:r>
      <w:r w:rsidRPr="00487F7C">
        <w:t xml:space="preserve"> focal seizure subtypes</w:t>
      </w:r>
      <w:r w:rsidR="00FC4044" w:rsidRPr="00487F7C">
        <w:t>**</w:t>
      </w:r>
      <w:r w:rsidRPr="00487F7C">
        <w:t xml:space="preserve"> </w:t>
      </w:r>
      <w:r w:rsidR="00073123" w:rsidRPr="00487F7C">
        <w:t xml:space="preserve">(see question </w:t>
      </w:r>
      <w:r w:rsidR="00073123" w:rsidRPr="00487F7C">
        <w:rPr>
          <w:b/>
        </w:rPr>
        <w:t>2</w:t>
      </w:r>
      <w:r w:rsidR="00073123" w:rsidRPr="00487F7C">
        <w:t xml:space="preserve"> below)</w:t>
      </w:r>
    </w:p>
    <w:p w14:paraId="558409FD" w14:textId="392DF476" w:rsidR="00602829" w:rsidRPr="00487F7C" w:rsidRDefault="00602829" w:rsidP="00822005">
      <w:r w:rsidRPr="00487F7C">
        <w:fldChar w:fldCharType="begin">
          <w:ffData>
            <w:name w:val=""/>
            <w:enabled/>
            <w:calcOnExit w:val="0"/>
            <w:helpText w:type="text" w:val="Generalized"/>
            <w:statusText w:type="text" w:val="Generalized"/>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Generalized - complete </w:t>
      </w:r>
      <w:r w:rsidR="00711828" w:rsidRPr="00487F7C">
        <w:t>questions for</w:t>
      </w:r>
      <w:r w:rsidRPr="00487F7C">
        <w:t xml:space="preserve"> Generalized seizure subtypes**</w:t>
      </w:r>
      <w:r w:rsidR="00073123" w:rsidRPr="00487F7C">
        <w:t xml:space="preserve"> (see question </w:t>
      </w:r>
      <w:r w:rsidR="00073123" w:rsidRPr="00487F7C">
        <w:rPr>
          <w:b/>
        </w:rPr>
        <w:t>3</w:t>
      </w:r>
      <w:r w:rsidR="00073123" w:rsidRPr="00487F7C">
        <w:t xml:space="preserve"> below)</w:t>
      </w:r>
    </w:p>
    <w:p w14:paraId="5FA1326C" w14:textId="3E715B28" w:rsidR="00BC2CFA" w:rsidRPr="00487F7C" w:rsidRDefault="00BC2CFA" w:rsidP="00822005">
      <w:r w:rsidRPr="00487F7C">
        <w:fldChar w:fldCharType="begin">
          <w:ffData>
            <w:name w:val=""/>
            <w:enabled/>
            <w:calcOnExit w:val="0"/>
            <w:helpText w:type="text" w:val="Unclassified"/>
            <w:statusText w:type="text" w:val="Unclassified"/>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Unknown if generalized or focal</w:t>
      </w:r>
    </w:p>
    <w:p w14:paraId="39F955C4" w14:textId="0708B31C" w:rsidR="00602829" w:rsidRPr="00487F7C" w:rsidRDefault="00602829" w:rsidP="00822005">
      <w:r w:rsidRPr="00487F7C">
        <w:fldChar w:fldCharType="begin">
          <w:ffData>
            <w:name w:val=""/>
            <w:enabled/>
            <w:calcOnExit w:val="0"/>
            <w:helpText w:type="text" w:val="Unclassified"/>
            <w:statusText w:type="text" w:val="Unclassified"/>
            <w:checkBox>
              <w:sizeAuto/>
              <w:default w:val="0"/>
            </w:checkBox>
          </w:ffData>
        </w:fldChar>
      </w:r>
      <w:r w:rsidRPr="00487F7C">
        <w:instrText xml:space="preserve"> FORMCHECKBOX </w:instrText>
      </w:r>
      <w:r w:rsidR="00BB09F4">
        <w:fldChar w:fldCharType="separate"/>
      </w:r>
      <w:r w:rsidRPr="00487F7C">
        <w:fldChar w:fldCharType="end"/>
      </w:r>
      <w:r w:rsidR="00711828" w:rsidRPr="00487F7C">
        <w:t xml:space="preserve"> Unclassified - c</w:t>
      </w:r>
      <w:r w:rsidRPr="00487F7C">
        <w:t xml:space="preserve">omplete </w:t>
      </w:r>
      <w:r w:rsidR="00711828" w:rsidRPr="00487F7C">
        <w:t>questions for</w:t>
      </w:r>
      <w:r w:rsidRPr="00487F7C">
        <w:t xml:space="preserve"> Unclassified seizure type**</w:t>
      </w:r>
      <w:r w:rsidR="00073123" w:rsidRPr="00487F7C">
        <w:t xml:space="preserve"> (see </w:t>
      </w:r>
      <w:r w:rsidR="005D18F7" w:rsidRPr="00487F7C">
        <w:t xml:space="preserve">question </w:t>
      </w:r>
      <w:r w:rsidR="00073123" w:rsidRPr="00487F7C">
        <w:rPr>
          <w:b/>
        </w:rPr>
        <w:t>4</w:t>
      </w:r>
      <w:r w:rsidR="00073123" w:rsidRPr="00487F7C">
        <w:t xml:space="preserve"> below)</w:t>
      </w:r>
    </w:p>
    <w:p w14:paraId="6EE8FF06" w14:textId="77777777" w:rsidR="00602829" w:rsidRPr="00487F7C" w:rsidRDefault="00602829" w:rsidP="00822005"/>
    <w:p w14:paraId="338459FC" w14:textId="77777777" w:rsidR="00073123" w:rsidRPr="00487F7C" w:rsidRDefault="00073123" w:rsidP="00822005"/>
    <w:p w14:paraId="5995085F" w14:textId="1628D788" w:rsidR="00073123" w:rsidRPr="00487F7C" w:rsidRDefault="00073123" w:rsidP="00073123">
      <w:pPr>
        <w:pStyle w:val="ListParagraph"/>
        <w:numPr>
          <w:ilvl w:val="0"/>
          <w:numId w:val="30"/>
        </w:numPr>
      </w:pPr>
      <w:r w:rsidRPr="00487F7C">
        <w:t>Focal Seizure Subtypes (</w:t>
      </w:r>
      <w:r w:rsidR="00A33F9A" w:rsidRPr="00487F7C">
        <w:t>per</w:t>
      </w:r>
      <w:r w:rsidRPr="00487F7C">
        <w:t xml:space="preserve"> degree of </w:t>
      </w:r>
      <w:proofErr w:type="gramStart"/>
      <w:r w:rsidRPr="00487F7C">
        <w:t>impairment)</w:t>
      </w:r>
      <w:r w:rsidR="001840AC">
        <w:t>*</w:t>
      </w:r>
      <w:proofErr w:type="gramEnd"/>
      <w:r w:rsidR="001840AC">
        <w:t>*</w:t>
      </w:r>
    </w:p>
    <w:p w14:paraId="069DE689" w14:textId="662E12AB" w:rsidR="00073123" w:rsidRPr="00487F7C" w:rsidRDefault="00073123" w:rsidP="00073123">
      <w:pPr>
        <w:pStyle w:val="ListParagraph"/>
        <w:numPr>
          <w:ilvl w:val="1"/>
          <w:numId w:val="30"/>
        </w:numPr>
      </w:pPr>
      <w:r w:rsidRPr="00487F7C">
        <w:fldChar w:fldCharType="begin">
          <w:ffData>
            <w:name w:val=""/>
            <w:enabled/>
            <w:calcOnExit w:val="0"/>
            <w:helpText w:type="text" w:val="Without impairment of consciousness or responsiveness"/>
            <w:statusText w:type="text" w:val="Without impairment of consciousness or responsiveness"/>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Focal aware (Without impairment of awareness)</w:t>
      </w:r>
      <w:r w:rsidR="00EE4F16" w:rsidRPr="00487F7C">
        <w:t xml:space="preserve">: </w:t>
      </w:r>
    </w:p>
    <w:p w14:paraId="628B9799" w14:textId="15519BB7" w:rsidR="00D5353A" w:rsidRPr="005E2141" w:rsidRDefault="005E2141" w:rsidP="002721CA">
      <w:pPr>
        <w:pStyle w:val="ListParagraph"/>
        <w:ind w:firstLine="360"/>
        <w:rPr>
          <w:sz w:val="20"/>
          <w:szCs w:val="20"/>
        </w:rPr>
      </w:pP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w:t>
      </w:r>
      <w:r w:rsidR="00D5353A" w:rsidRPr="005E2141">
        <w:rPr>
          <w:sz w:val="20"/>
          <w:szCs w:val="20"/>
        </w:rPr>
        <w:t xml:space="preserve">No </w:t>
      </w: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w:t>
      </w:r>
      <w:r w:rsidR="00D5353A" w:rsidRPr="005E2141">
        <w:rPr>
          <w:sz w:val="20"/>
          <w:szCs w:val="20"/>
        </w:rPr>
        <w:t xml:space="preserve">Possible </w:t>
      </w:r>
      <w:r w:rsidR="00D5353A"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00D5353A" w:rsidRPr="005E2141">
        <w:rPr>
          <w:sz w:val="20"/>
          <w:szCs w:val="20"/>
        </w:rPr>
        <w:instrText xml:space="preserve"> FORMCHECKBOX </w:instrText>
      </w:r>
      <w:r w:rsidR="00BB09F4">
        <w:rPr>
          <w:sz w:val="20"/>
          <w:szCs w:val="20"/>
        </w:rPr>
      </w:r>
      <w:r w:rsidR="00BB09F4">
        <w:rPr>
          <w:sz w:val="20"/>
          <w:szCs w:val="20"/>
        </w:rPr>
        <w:fldChar w:fldCharType="separate"/>
      </w:r>
      <w:r w:rsidR="00D5353A" w:rsidRPr="005E2141">
        <w:rPr>
          <w:sz w:val="20"/>
          <w:szCs w:val="20"/>
        </w:rPr>
        <w:fldChar w:fldCharType="end"/>
      </w:r>
      <w:r w:rsidR="00D5353A" w:rsidRPr="005E2141">
        <w:rPr>
          <w:sz w:val="20"/>
          <w:szCs w:val="20"/>
        </w:rPr>
        <w:t xml:space="preserve"> Probably </w:t>
      </w:r>
      <w:r w:rsidR="00D5353A"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00D5353A" w:rsidRPr="005E2141">
        <w:rPr>
          <w:sz w:val="20"/>
          <w:szCs w:val="20"/>
        </w:rPr>
        <w:instrText xml:space="preserve"> FORMCHECKBOX </w:instrText>
      </w:r>
      <w:r w:rsidR="00BB09F4">
        <w:rPr>
          <w:sz w:val="20"/>
          <w:szCs w:val="20"/>
        </w:rPr>
      </w:r>
      <w:r w:rsidR="00BB09F4">
        <w:rPr>
          <w:sz w:val="20"/>
          <w:szCs w:val="20"/>
        </w:rPr>
        <w:fldChar w:fldCharType="separate"/>
      </w:r>
      <w:r w:rsidR="00D5353A" w:rsidRPr="005E2141">
        <w:rPr>
          <w:sz w:val="20"/>
          <w:szCs w:val="20"/>
        </w:rPr>
        <w:fldChar w:fldCharType="end"/>
      </w:r>
      <w:r w:rsidR="00D5353A" w:rsidRPr="005E2141">
        <w:rPr>
          <w:sz w:val="20"/>
          <w:szCs w:val="20"/>
        </w:rPr>
        <w:t xml:space="preserve"> Definite </w:t>
      </w:r>
      <w:r w:rsidR="00D5353A"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00D5353A" w:rsidRPr="005E2141">
        <w:rPr>
          <w:sz w:val="20"/>
          <w:szCs w:val="20"/>
        </w:rPr>
        <w:instrText xml:space="preserve"> FORMCHECKBOX </w:instrText>
      </w:r>
      <w:r w:rsidR="00BB09F4">
        <w:rPr>
          <w:sz w:val="20"/>
          <w:szCs w:val="20"/>
        </w:rPr>
      </w:r>
      <w:r w:rsidR="00BB09F4">
        <w:rPr>
          <w:sz w:val="20"/>
          <w:szCs w:val="20"/>
        </w:rPr>
        <w:fldChar w:fldCharType="separate"/>
      </w:r>
      <w:r w:rsidR="00D5353A" w:rsidRPr="005E2141">
        <w:rPr>
          <w:sz w:val="20"/>
          <w:szCs w:val="20"/>
        </w:rPr>
        <w:fldChar w:fldCharType="end"/>
      </w:r>
      <w:r w:rsidR="00D5353A" w:rsidRPr="005E2141">
        <w:rPr>
          <w:sz w:val="20"/>
          <w:szCs w:val="20"/>
        </w:rPr>
        <w:t xml:space="preserve"> Unknown </w:t>
      </w:r>
      <w:r w:rsidR="00D5353A"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00D5353A" w:rsidRPr="005E2141">
        <w:rPr>
          <w:sz w:val="20"/>
          <w:szCs w:val="20"/>
        </w:rPr>
        <w:instrText xml:space="preserve"> FORMCHECKBOX </w:instrText>
      </w:r>
      <w:r w:rsidR="00BB09F4">
        <w:rPr>
          <w:sz w:val="20"/>
          <w:szCs w:val="20"/>
        </w:rPr>
      </w:r>
      <w:r w:rsidR="00BB09F4">
        <w:rPr>
          <w:sz w:val="20"/>
          <w:szCs w:val="20"/>
        </w:rPr>
        <w:fldChar w:fldCharType="separate"/>
      </w:r>
      <w:r w:rsidR="00D5353A" w:rsidRPr="005E2141">
        <w:rPr>
          <w:sz w:val="20"/>
          <w:szCs w:val="20"/>
        </w:rPr>
        <w:fldChar w:fldCharType="end"/>
      </w:r>
      <w:r w:rsidR="00D5353A" w:rsidRPr="005E2141">
        <w:rPr>
          <w:sz w:val="20"/>
          <w:szCs w:val="20"/>
        </w:rPr>
        <w:t xml:space="preserve"> N/A</w:t>
      </w:r>
    </w:p>
    <w:p w14:paraId="7A2740BF" w14:textId="77777777" w:rsidR="002721CA" w:rsidRPr="00487F7C" w:rsidRDefault="002721CA" w:rsidP="002721CA">
      <w:pPr>
        <w:pStyle w:val="ListParagraph"/>
        <w:ind w:firstLine="360"/>
        <w:rPr>
          <w:sz w:val="20"/>
        </w:rPr>
      </w:pPr>
    </w:p>
    <w:p w14:paraId="30E22714" w14:textId="274C91C5" w:rsidR="00073123" w:rsidRPr="00487F7C" w:rsidRDefault="00073123" w:rsidP="00073123">
      <w:pPr>
        <w:pStyle w:val="ListParagraph"/>
        <w:numPr>
          <w:ilvl w:val="2"/>
          <w:numId w:val="30"/>
        </w:numPr>
      </w:pPr>
      <w:r w:rsidRPr="00487F7C">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Focal aware-motor/observable (With observable motor or autonomic components)</w:t>
      </w:r>
      <w:r w:rsidR="00D5353A" w:rsidRPr="00487F7C">
        <w:t>:</w:t>
      </w:r>
    </w:p>
    <w:p w14:paraId="705AB3DC" w14:textId="77777777" w:rsidR="00D5353A" w:rsidRPr="00487F7C" w:rsidRDefault="00D5353A" w:rsidP="002721CA">
      <w:pPr>
        <w:pStyle w:val="ListParagraph"/>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4BD983CB" w14:textId="612FC98E" w:rsidR="00073123" w:rsidRPr="00487F7C" w:rsidRDefault="00073123" w:rsidP="00073123">
      <w:pPr>
        <w:pStyle w:val="ListParagraph"/>
        <w:numPr>
          <w:ilvl w:val="2"/>
          <w:numId w:val="30"/>
        </w:numPr>
      </w:pPr>
      <w:r w:rsidRPr="00487F7C">
        <w:fldChar w:fldCharType="begin">
          <w:ffData>
            <w:name w:val=""/>
            <w:enabled/>
            <w:calcOnExit w:val="0"/>
            <w:helpText w:type="text" w:val="Involving subjective sensory or psychic phenomena only (corresponds to the concept of “aura”)"/>
            <w:statusText w:type="text" w:val="Involving subjective sensory or psychic phenomena only (corresponds to the concept of “aura”)"/>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Focal Aware-non-motor (Involving subjective sensory or psychic phenomena only)</w:t>
      </w:r>
      <w:r w:rsidR="00D5353A" w:rsidRPr="00487F7C">
        <w:t>:</w:t>
      </w:r>
    </w:p>
    <w:p w14:paraId="756132E4" w14:textId="77777777" w:rsidR="00D5353A" w:rsidRPr="00487F7C" w:rsidRDefault="00D5353A" w:rsidP="002721CA">
      <w:pPr>
        <w:pStyle w:val="ListParagraph"/>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368CBBE0" w14:textId="77777777" w:rsidR="002721CA" w:rsidRPr="00487F7C" w:rsidRDefault="002721CA" w:rsidP="002721CA">
      <w:pPr>
        <w:pStyle w:val="ListParagraph"/>
        <w:ind w:left="1440" w:firstLine="720"/>
        <w:rPr>
          <w:sz w:val="20"/>
        </w:rPr>
      </w:pPr>
    </w:p>
    <w:p w14:paraId="705831AF" w14:textId="065E9657" w:rsidR="00073123" w:rsidRPr="00487F7C" w:rsidRDefault="00073123" w:rsidP="00073123">
      <w:pPr>
        <w:pStyle w:val="ListParagraph"/>
        <w:numPr>
          <w:ilvl w:val="1"/>
          <w:numId w:val="30"/>
        </w:numPr>
      </w:pPr>
      <w:r w:rsidRPr="00487F7C">
        <w:fldChar w:fldCharType="begin">
          <w:ffData>
            <w:name w:val=""/>
            <w:enabled/>
            <w:calcOnExit w:val="0"/>
            <w:helpText w:type="text" w:val="With impairment of consciousness or responsiveness (roughly corresponds to the concept of “complex partial seizure”)"/>
            <w:statusText w:type="text" w:val="With impairment of consciousness or responsiveness (roughly corresponds to the concept of “complex partial seizure”)"/>
            <w:checkBox>
              <w:sizeAuto/>
              <w:default w:val="0"/>
            </w:checkBox>
          </w:ffData>
        </w:fldChar>
      </w:r>
      <w:r w:rsidRPr="00487F7C">
        <w:instrText xml:space="preserve"> FORMCHECKBOX </w:instrText>
      </w:r>
      <w:r w:rsidR="00BB09F4">
        <w:fldChar w:fldCharType="separate"/>
      </w:r>
      <w:r w:rsidRPr="00487F7C">
        <w:fldChar w:fldCharType="end"/>
      </w:r>
      <w:r w:rsidRPr="00487F7C">
        <w:t>Focal Impaired Awareness (with impairment of awareness (roughly corresponds to the concept of “complex partial seizure”))</w:t>
      </w:r>
      <w:r w:rsidR="00D5353A" w:rsidRPr="00487F7C">
        <w:t>:</w:t>
      </w:r>
    </w:p>
    <w:p w14:paraId="73263BA1" w14:textId="77777777" w:rsidR="00D5353A" w:rsidRPr="00487F7C" w:rsidRDefault="00D5353A" w:rsidP="002721CA">
      <w:pPr>
        <w:pStyle w:val="ListParagraph"/>
        <w:ind w:firstLine="36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134AD88E" w14:textId="77777777" w:rsidR="002721CA" w:rsidRPr="00487F7C" w:rsidRDefault="002721CA" w:rsidP="002721CA">
      <w:pPr>
        <w:pStyle w:val="ListParagraph"/>
        <w:ind w:firstLine="360"/>
        <w:rPr>
          <w:sz w:val="20"/>
        </w:rPr>
      </w:pPr>
    </w:p>
    <w:p w14:paraId="062166C0" w14:textId="31F80C9F" w:rsidR="00073123" w:rsidRPr="00487F7C" w:rsidRDefault="00073123" w:rsidP="00073123">
      <w:pPr>
        <w:pStyle w:val="ListParagraph"/>
        <w:numPr>
          <w:ilvl w:val="2"/>
          <w:numId w:val="30"/>
        </w:numPr>
      </w:pPr>
      <w:r w:rsidRPr="00487F7C">
        <w:fldChar w:fldCharType="begin">
          <w:ffData>
            <w:name w:val=""/>
            <w:enabled/>
            <w:calcOnExit w:val="0"/>
            <w:helpText w:type="text" w:val="With impairment of consciousness or responsiveness (roughly corresponds to the concept of “complex partial seizure”)"/>
            <w:statusText w:type="text" w:val="With impairment of consciousness or responsiveness (roughly corresponds to the concept of “complex partial seizure”)"/>
            <w:checkBox>
              <w:sizeAuto/>
              <w:default w:val="0"/>
            </w:checkBox>
          </w:ffData>
        </w:fldChar>
      </w:r>
      <w:r w:rsidRPr="00487F7C">
        <w:instrText xml:space="preserve"> FORMCHECKBOX </w:instrText>
      </w:r>
      <w:r w:rsidR="00BB09F4">
        <w:fldChar w:fldCharType="separate"/>
      </w:r>
      <w:r w:rsidRPr="00487F7C">
        <w:fldChar w:fldCharType="end"/>
      </w:r>
      <w:r w:rsidRPr="00487F7C">
        <w:t>Focal impaired awareness-motor/observable (With observable motor or autonomic components)</w:t>
      </w:r>
      <w:r w:rsidR="00D5353A" w:rsidRPr="00487F7C">
        <w:t xml:space="preserve">: </w:t>
      </w:r>
    </w:p>
    <w:p w14:paraId="4E28CF6E" w14:textId="77777777" w:rsidR="00D5353A" w:rsidRPr="00487F7C" w:rsidRDefault="00D5353A" w:rsidP="00FA151C">
      <w:pPr>
        <w:pStyle w:val="ListParagraph"/>
        <w:ind w:left="1080" w:firstLine="108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4A6F78C4" w14:textId="16CAD0A5" w:rsidR="00073123" w:rsidRPr="00487F7C" w:rsidRDefault="00073123" w:rsidP="00073123">
      <w:pPr>
        <w:pStyle w:val="ListParagraph"/>
        <w:numPr>
          <w:ilvl w:val="2"/>
          <w:numId w:val="30"/>
        </w:numPr>
      </w:pPr>
      <w:r w:rsidRPr="00487F7C">
        <w:fldChar w:fldCharType="begin">
          <w:ffData>
            <w:name w:val=""/>
            <w:enabled/>
            <w:calcOnExit w:val="0"/>
            <w:helpText w:type="text" w:val="With impairment of consciousness or responsiveness (roughly corresponds to the concept of “complex partial seizure”)"/>
            <w:statusText w:type="text" w:val="With impairment of consciousness or responsiveness (roughly corresponds to the concept of “complex partial seizure”)"/>
            <w:checkBox>
              <w:sizeAuto/>
              <w:default w:val="0"/>
            </w:checkBox>
          </w:ffData>
        </w:fldChar>
      </w:r>
      <w:r w:rsidRPr="00487F7C">
        <w:instrText xml:space="preserve"> FORMCHECKBOX </w:instrText>
      </w:r>
      <w:r w:rsidR="00BB09F4">
        <w:fldChar w:fldCharType="separate"/>
      </w:r>
      <w:r w:rsidRPr="00487F7C">
        <w:fldChar w:fldCharType="end"/>
      </w:r>
      <w:r w:rsidRPr="00487F7C">
        <w:t>Focal impaired awareness-non-motor (without observable motor components)</w:t>
      </w:r>
      <w:r w:rsidR="00D5353A" w:rsidRPr="00487F7C">
        <w:t>:</w:t>
      </w:r>
    </w:p>
    <w:p w14:paraId="0700F08C" w14:textId="77777777" w:rsidR="00D5353A" w:rsidRPr="00487F7C" w:rsidRDefault="00D5353A" w:rsidP="00FA151C">
      <w:pPr>
        <w:pStyle w:val="ListParagraph"/>
        <w:ind w:left="1080" w:firstLine="108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70711052" w14:textId="77777777" w:rsidR="002721CA" w:rsidRPr="00487F7C" w:rsidRDefault="002721CA" w:rsidP="00D5353A">
      <w:pPr>
        <w:pStyle w:val="ListParagraph"/>
        <w:ind w:firstLine="720"/>
        <w:rPr>
          <w:sz w:val="20"/>
        </w:rPr>
      </w:pPr>
    </w:p>
    <w:p w14:paraId="415E0523" w14:textId="3A520AA1" w:rsidR="00073123" w:rsidRPr="00487F7C" w:rsidRDefault="00073123" w:rsidP="00073123">
      <w:pPr>
        <w:pStyle w:val="ListParagraph"/>
        <w:numPr>
          <w:ilvl w:val="1"/>
          <w:numId w:val="30"/>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Focal to bilateral, tonic </w:t>
      </w:r>
      <w:proofErr w:type="spellStart"/>
      <w:r w:rsidRPr="00487F7C">
        <w:t>clonic</w:t>
      </w:r>
      <w:proofErr w:type="spellEnd"/>
      <w:r w:rsidRPr="00487F7C">
        <w:t xml:space="preserve"> seizure (involving tonic, followed by </w:t>
      </w:r>
      <w:proofErr w:type="spellStart"/>
      <w:r w:rsidRPr="00487F7C">
        <w:t>clonic</w:t>
      </w:r>
      <w:proofErr w:type="spellEnd"/>
      <w:r w:rsidRPr="00487F7C">
        <w:t xml:space="preserve"> movements, replaces the term “secondarily generalized seizure”)</w:t>
      </w:r>
      <w:r w:rsidR="00D5353A" w:rsidRPr="00487F7C">
        <w:t>:</w:t>
      </w:r>
    </w:p>
    <w:p w14:paraId="75A245EF" w14:textId="77777777" w:rsidR="00D5353A" w:rsidRPr="00487F7C" w:rsidRDefault="00D5353A" w:rsidP="002721CA">
      <w:pPr>
        <w:pStyle w:val="ListParagraph"/>
        <w:ind w:firstLine="36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0120726A" w14:textId="77777777" w:rsidR="002721CA" w:rsidRPr="00487F7C" w:rsidRDefault="002721CA" w:rsidP="002721CA">
      <w:pPr>
        <w:pStyle w:val="ListParagraph"/>
        <w:ind w:firstLine="360"/>
        <w:rPr>
          <w:sz w:val="20"/>
        </w:rPr>
      </w:pPr>
    </w:p>
    <w:p w14:paraId="3F50610A" w14:textId="1EBA6BEB" w:rsidR="00BD708B" w:rsidRDefault="00073123" w:rsidP="009813E1">
      <w:pPr>
        <w:pStyle w:val="ListParagraph"/>
        <w:numPr>
          <w:ilvl w:val="1"/>
          <w:numId w:val="30"/>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Focal, unknown awareness</w:t>
      </w:r>
      <w:r w:rsidR="00BD708B" w:rsidRPr="00487F7C">
        <w:t>:</w:t>
      </w:r>
      <w:r w:rsidR="005104F3">
        <w:t xml:space="preserve"> </w:t>
      </w:r>
    </w:p>
    <w:p w14:paraId="68E53EE6" w14:textId="77777777" w:rsidR="00B90532" w:rsidRPr="005E2141" w:rsidRDefault="00B90532" w:rsidP="00B90532">
      <w:pPr>
        <w:pStyle w:val="ListParagraph"/>
        <w:ind w:firstLine="360"/>
        <w:rPr>
          <w:sz w:val="20"/>
          <w:szCs w:val="20"/>
        </w:rPr>
      </w:pP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No </w:t>
      </w: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Possible </w:t>
      </w: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Probably </w:t>
      </w: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Definite </w:t>
      </w: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Unknown </w:t>
      </w:r>
      <w:r w:rsidRPr="005E2141">
        <w:rPr>
          <w:sz w:val="20"/>
          <w:szCs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5E2141">
        <w:rPr>
          <w:sz w:val="20"/>
          <w:szCs w:val="20"/>
        </w:rPr>
        <w:instrText xml:space="preserve"> FORMCHECKBOX </w:instrText>
      </w:r>
      <w:r w:rsidR="00BB09F4">
        <w:rPr>
          <w:sz w:val="20"/>
          <w:szCs w:val="20"/>
        </w:rPr>
      </w:r>
      <w:r w:rsidR="00BB09F4">
        <w:rPr>
          <w:sz w:val="20"/>
          <w:szCs w:val="20"/>
        </w:rPr>
        <w:fldChar w:fldCharType="separate"/>
      </w:r>
      <w:r w:rsidRPr="005E2141">
        <w:rPr>
          <w:sz w:val="20"/>
          <w:szCs w:val="20"/>
        </w:rPr>
        <w:fldChar w:fldCharType="end"/>
      </w:r>
      <w:r w:rsidRPr="005E2141">
        <w:rPr>
          <w:sz w:val="20"/>
          <w:szCs w:val="20"/>
        </w:rPr>
        <w:t xml:space="preserve"> N/A</w:t>
      </w:r>
    </w:p>
    <w:p w14:paraId="449EA896" w14:textId="77777777" w:rsidR="00B90532" w:rsidRPr="00487F7C" w:rsidRDefault="00B90532" w:rsidP="00B90532">
      <w:pPr>
        <w:pStyle w:val="ListParagraph"/>
        <w:ind w:left="1080"/>
      </w:pPr>
    </w:p>
    <w:p w14:paraId="3428E29B" w14:textId="3258B4DF" w:rsidR="00073123" w:rsidRPr="00487F7C" w:rsidRDefault="00D84DD8" w:rsidP="00572D62">
      <w:pPr>
        <w:pStyle w:val="ListParagraph"/>
        <w:numPr>
          <w:ilvl w:val="2"/>
          <w:numId w:val="30"/>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r w:rsidR="00BD708B" w:rsidRPr="00487F7C">
        <w:t>W</w:t>
      </w:r>
      <w:r w:rsidR="00073123" w:rsidRPr="00487F7C">
        <w:t>ith observable motor</w:t>
      </w:r>
      <w:r w:rsidR="00D5353A" w:rsidRPr="00487F7C">
        <w:t>:</w:t>
      </w:r>
    </w:p>
    <w:p w14:paraId="2EAB3AED" w14:textId="77777777" w:rsidR="00D5353A" w:rsidRPr="00487F7C" w:rsidRDefault="00D5353A" w:rsidP="00FA151C">
      <w:pPr>
        <w:ind w:left="720" w:firstLine="144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4F95E1CF" w14:textId="77777777" w:rsidR="009813E1" w:rsidRPr="00487F7C" w:rsidRDefault="009813E1" w:rsidP="009813E1">
      <w:pPr>
        <w:ind w:left="720" w:firstLine="380"/>
        <w:rPr>
          <w:sz w:val="20"/>
        </w:rPr>
      </w:pPr>
    </w:p>
    <w:p w14:paraId="4D0B5248" w14:textId="4709470D" w:rsidR="00073123" w:rsidRPr="00487F7C" w:rsidRDefault="00073123" w:rsidP="00572D62">
      <w:pPr>
        <w:pStyle w:val="ListParagraph"/>
        <w:numPr>
          <w:ilvl w:val="2"/>
          <w:numId w:val="30"/>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r w:rsidR="00BD708B" w:rsidRPr="00487F7C">
        <w:t>W</w:t>
      </w:r>
      <w:r w:rsidRPr="00487F7C">
        <w:t>ithout observable motor</w:t>
      </w:r>
      <w:r w:rsidR="00D5353A" w:rsidRPr="00487F7C">
        <w:t>:</w:t>
      </w:r>
    </w:p>
    <w:p w14:paraId="643ADA2B" w14:textId="77777777" w:rsidR="00D5353A" w:rsidRPr="00487F7C" w:rsidRDefault="00D5353A" w:rsidP="00FA151C">
      <w:pPr>
        <w:ind w:left="720" w:firstLine="144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00D33FD1" w14:textId="77777777" w:rsidR="009813E1" w:rsidRPr="00487F7C" w:rsidRDefault="009813E1" w:rsidP="009813E1">
      <w:pPr>
        <w:ind w:left="720" w:firstLine="720"/>
      </w:pPr>
    </w:p>
    <w:p w14:paraId="4E420777" w14:textId="157BFA8E" w:rsidR="002721CA" w:rsidRPr="00487F7C" w:rsidRDefault="00D84DD8" w:rsidP="00D5353A">
      <w:pPr>
        <w:pStyle w:val="ListParagraph"/>
        <w:numPr>
          <w:ilvl w:val="1"/>
          <w:numId w:val="30"/>
        </w:numPr>
        <w:rPr>
          <w:sz w:val="20"/>
        </w:r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r w:rsidR="00C043F7">
        <w:t xml:space="preserve">Focal onset </w:t>
      </w:r>
      <w:proofErr w:type="spellStart"/>
      <w:r w:rsidR="00073123" w:rsidRPr="00487F7C">
        <w:t>Clonic</w:t>
      </w:r>
      <w:proofErr w:type="spellEnd"/>
      <w:r w:rsidR="00D5353A" w:rsidRPr="00487F7C">
        <w:t xml:space="preserve">: </w:t>
      </w:r>
    </w:p>
    <w:p w14:paraId="3129B233" w14:textId="3AEDBC01" w:rsidR="00D5353A" w:rsidRPr="00487F7C" w:rsidRDefault="00D5353A" w:rsidP="009813E1">
      <w:pPr>
        <w:ind w:left="720" w:firstLine="38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64205B7E" w14:textId="4D523905" w:rsidR="009813E1" w:rsidRPr="00487F7C" w:rsidRDefault="009813E1" w:rsidP="009813E1">
      <w:pPr>
        <w:ind w:left="720" w:firstLine="720"/>
        <w:rPr>
          <w:sz w:val="20"/>
        </w:rPr>
      </w:pPr>
    </w:p>
    <w:p w14:paraId="0A6072CB" w14:textId="5047D8C0" w:rsidR="002721CA" w:rsidRPr="00487F7C" w:rsidRDefault="00073123" w:rsidP="002721CA">
      <w:pPr>
        <w:pStyle w:val="ListParagraph"/>
        <w:numPr>
          <w:ilvl w:val="1"/>
          <w:numId w:val="30"/>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r w:rsidR="00C043F7">
        <w:t xml:space="preserve">Focal onset </w:t>
      </w:r>
      <w:r w:rsidRPr="00487F7C">
        <w:t>Tonic</w:t>
      </w:r>
      <w:r w:rsidR="00D5353A" w:rsidRPr="00487F7C">
        <w:t xml:space="preserve">: </w:t>
      </w:r>
    </w:p>
    <w:p w14:paraId="23423FED" w14:textId="2A3A81F2" w:rsidR="00D5353A" w:rsidRPr="00487F7C" w:rsidRDefault="00D5353A" w:rsidP="009813E1">
      <w:pPr>
        <w:ind w:left="720" w:firstLine="38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355DC6A7" w14:textId="2197E0D5" w:rsidR="009813E1" w:rsidRPr="00487F7C" w:rsidRDefault="009813E1" w:rsidP="009813E1">
      <w:pPr>
        <w:ind w:left="720" w:firstLine="720"/>
      </w:pPr>
    </w:p>
    <w:p w14:paraId="5A33CE34" w14:textId="6F531C4F" w:rsidR="009813E1" w:rsidRPr="00487F7C" w:rsidRDefault="00073123" w:rsidP="009813E1">
      <w:pPr>
        <w:pStyle w:val="ListParagraph"/>
        <w:numPr>
          <w:ilvl w:val="1"/>
          <w:numId w:val="30"/>
        </w:numPr>
        <w:rPr>
          <w:sz w:val="20"/>
        </w:r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r w:rsidR="00C043F7">
        <w:t xml:space="preserve">Focal onset </w:t>
      </w:r>
      <w:r w:rsidRPr="00487F7C">
        <w:t>Atonic</w:t>
      </w:r>
      <w:r w:rsidR="00D5353A" w:rsidRPr="00487F7C">
        <w:t xml:space="preserve">: </w:t>
      </w:r>
    </w:p>
    <w:p w14:paraId="15FB8661" w14:textId="5690E09D" w:rsidR="00D5353A" w:rsidRPr="00487F7C" w:rsidRDefault="00D5353A" w:rsidP="009813E1">
      <w:pPr>
        <w:ind w:left="1080" w:firstLine="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1AFECAFB" w14:textId="0F05C586" w:rsidR="009813E1" w:rsidRPr="00487F7C" w:rsidRDefault="009813E1" w:rsidP="009813E1">
      <w:pPr>
        <w:ind w:left="1080" w:firstLine="360"/>
        <w:rPr>
          <w:sz w:val="20"/>
        </w:rPr>
      </w:pPr>
    </w:p>
    <w:p w14:paraId="7EE5A32A" w14:textId="6271E561" w:rsidR="009813E1" w:rsidRPr="00487F7C" w:rsidRDefault="00073123" w:rsidP="009813E1">
      <w:pPr>
        <w:pStyle w:val="ListParagraph"/>
        <w:numPr>
          <w:ilvl w:val="1"/>
          <w:numId w:val="30"/>
        </w:numPr>
        <w:rPr>
          <w:sz w:val="20"/>
        </w:r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r w:rsidR="00C043F7">
        <w:t xml:space="preserve">Focal onset </w:t>
      </w:r>
      <w:r w:rsidRPr="00487F7C">
        <w:t>Epileptic spasm</w:t>
      </w:r>
      <w:r w:rsidR="0020540E" w:rsidRPr="00487F7C">
        <w:t xml:space="preserve">: </w:t>
      </w:r>
    </w:p>
    <w:p w14:paraId="0DF01570" w14:textId="634C4783" w:rsidR="0020540E" w:rsidRPr="00487F7C" w:rsidRDefault="0020540E" w:rsidP="009813E1">
      <w:pPr>
        <w:pStyle w:val="ListParagraph"/>
        <w:ind w:left="1080" w:firstLine="20"/>
        <w:rPr>
          <w:sz w:val="20"/>
        </w:rPr>
      </w:pPr>
      <w:r w:rsidRPr="00487F7C">
        <w:rPr>
          <w:sz w:val="20"/>
        </w:rPr>
        <w:lastRenderedPageBreak/>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73BD4371" w14:textId="77777777" w:rsidR="00121ED9" w:rsidRDefault="00073123" w:rsidP="00121ED9">
      <w:pPr>
        <w:pStyle w:val="ListParagraph"/>
      </w:pPr>
      <w:r w:rsidRPr="00487F7C">
        <w:cr/>
      </w:r>
    </w:p>
    <w:p w14:paraId="0009728C" w14:textId="5188C675" w:rsidR="005D18F7" w:rsidRPr="00487F7C" w:rsidRDefault="005D18F7" w:rsidP="00826ED0">
      <w:pPr>
        <w:pStyle w:val="ListParagraph"/>
        <w:numPr>
          <w:ilvl w:val="0"/>
          <w:numId w:val="30"/>
        </w:numPr>
      </w:pPr>
      <w:r w:rsidRPr="00487F7C">
        <w:t>Generalized Seizure Subtypes</w:t>
      </w:r>
      <w:bookmarkStart w:id="0" w:name="_Ref491164577"/>
      <w:r w:rsidRPr="00487F7C">
        <w:t>**</w:t>
      </w:r>
      <w:bookmarkStart w:id="1" w:name="_Ref496186725"/>
      <w:r w:rsidRPr="00487F7C">
        <w:rPr>
          <w:rStyle w:val="EndnoteReference"/>
        </w:rPr>
        <w:endnoteReference w:id="1"/>
      </w:r>
      <w:bookmarkEnd w:id="0"/>
      <w:bookmarkEnd w:id="1"/>
    </w:p>
    <w:p w14:paraId="6825D2AE" w14:textId="057C04B5" w:rsidR="005D18F7" w:rsidRPr="00487F7C" w:rsidRDefault="005D18F7" w:rsidP="00711828">
      <w:pPr>
        <w:pStyle w:val="ListParagraph"/>
        <w:ind w:left="360"/>
      </w:pPr>
      <w:r w:rsidRPr="00487F7C">
        <w:t>(answer all)</w:t>
      </w:r>
    </w:p>
    <w:p w14:paraId="18E40ED0" w14:textId="5DB2360A" w:rsidR="00711828" w:rsidRPr="00487F7C" w:rsidRDefault="00711828" w:rsidP="00D5353A">
      <w:pPr>
        <w:pStyle w:val="ListParagraph"/>
        <w:numPr>
          <w:ilvl w:val="1"/>
          <w:numId w:val="30"/>
        </w:numPr>
        <w:rPr>
          <w:sz w:val="20"/>
        </w:r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Motor</w:t>
      </w:r>
      <w:r w:rsidR="00AE2EDA" w:rsidRPr="00487F7C">
        <w:t xml:space="preserve">: </w:t>
      </w:r>
    </w:p>
    <w:p w14:paraId="3D3566F6" w14:textId="77777777" w:rsidR="00D84DD8" w:rsidRDefault="00711828" w:rsidP="00267C99">
      <w:pPr>
        <w:pStyle w:val="ListParagraph"/>
        <w:numPr>
          <w:ilvl w:val="2"/>
          <w:numId w:val="32"/>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Myoclonic</w:t>
      </w:r>
      <w:r w:rsidR="006D5277">
        <w:t xml:space="preserve"> (not otherwise specified)</w:t>
      </w:r>
      <w:r w:rsidR="00AE2EDA" w:rsidRPr="00487F7C">
        <w:t xml:space="preserve">: </w:t>
      </w:r>
    </w:p>
    <w:p w14:paraId="1BDE24E5" w14:textId="44BBCF79" w:rsidR="00267C99" w:rsidRPr="00487F7C" w:rsidRDefault="00AE2EDA" w:rsidP="00D84DD8">
      <w:pPr>
        <w:pStyle w:val="ListParagraph"/>
        <w:ind w:left="1800" w:firstLine="36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2CC513B8" w14:textId="754EE8F5" w:rsidR="002721CA" w:rsidRPr="00487F7C" w:rsidDel="00487F7C" w:rsidRDefault="00711828" w:rsidP="00267C99">
      <w:pPr>
        <w:pStyle w:val="ListParagraph"/>
        <w:numPr>
          <w:ilvl w:val="2"/>
          <w:numId w:val="32"/>
        </w:numPr>
      </w:pPr>
      <w:r w:rsidRPr="00487F7C" w:rsidDel="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rsidDel="00487F7C">
        <w:instrText xml:space="preserve"> FORMCHECKBOX </w:instrText>
      </w:r>
      <w:r w:rsidR="00BB09F4">
        <w:fldChar w:fldCharType="separate"/>
      </w:r>
      <w:r w:rsidRPr="00487F7C" w:rsidDel="00487F7C">
        <w:fldChar w:fldCharType="end"/>
      </w:r>
      <w:r w:rsidRPr="00487F7C" w:rsidDel="00487F7C">
        <w:t xml:space="preserve"> Myoclonic-tonic-</w:t>
      </w:r>
      <w:proofErr w:type="spellStart"/>
      <w:r w:rsidRPr="00487F7C" w:rsidDel="00487F7C">
        <w:t>clonic</w:t>
      </w:r>
      <w:proofErr w:type="spellEnd"/>
      <w:r w:rsidR="00AE2EDA" w:rsidRPr="00487F7C" w:rsidDel="00487F7C">
        <w:t xml:space="preserve">: </w:t>
      </w:r>
    </w:p>
    <w:p w14:paraId="709D830B" w14:textId="01CA4679" w:rsidR="00267C99" w:rsidRPr="00487F7C" w:rsidDel="00487F7C" w:rsidRDefault="00AE2EDA" w:rsidP="002721CA">
      <w:pPr>
        <w:ind w:left="1440" w:firstLine="720"/>
      </w:pPr>
      <w:r w:rsidRPr="00487F7C" w:rsidDel="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sidDel="00487F7C">
        <w:rPr>
          <w:sz w:val="20"/>
        </w:rPr>
        <w:instrText xml:space="preserve"> FORMCHECKBOX </w:instrText>
      </w:r>
      <w:r w:rsidR="00BB09F4">
        <w:rPr>
          <w:sz w:val="20"/>
        </w:rPr>
      </w:r>
      <w:r w:rsidR="00BB09F4">
        <w:rPr>
          <w:sz w:val="20"/>
        </w:rPr>
        <w:fldChar w:fldCharType="separate"/>
      </w:r>
      <w:r w:rsidRPr="00487F7C" w:rsidDel="00487F7C">
        <w:rPr>
          <w:sz w:val="20"/>
        </w:rPr>
        <w:fldChar w:fldCharType="end"/>
      </w:r>
      <w:r w:rsidRPr="00487F7C" w:rsidDel="00487F7C">
        <w:rPr>
          <w:sz w:val="20"/>
        </w:rPr>
        <w:t xml:space="preserve"> No </w:t>
      </w:r>
      <w:r w:rsidRPr="00487F7C" w:rsidDel="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sidDel="00487F7C">
        <w:rPr>
          <w:sz w:val="20"/>
        </w:rPr>
        <w:instrText xml:space="preserve"> FORMCHECKBOX </w:instrText>
      </w:r>
      <w:r w:rsidR="00BB09F4">
        <w:rPr>
          <w:sz w:val="20"/>
        </w:rPr>
      </w:r>
      <w:r w:rsidR="00BB09F4">
        <w:rPr>
          <w:sz w:val="20"/>
        </w:rPr>
        <w:fldChar w:fldCharType="separate"/>
      </w:r>
      <w:r w:rsidRPr="00487F7C" w:rsidDel="00487F7C">
        <w:rPr>
          <w:sz w:val="20"/>
        </w:rPr>
        <w:fldChar w:fldCharType="end"/>
      </w:r>
      <w:r w:rsidRPr="00487F7C" w:rsidDel="00487F7C">
        <w:rPr>
          <w:sz w:val="20"/>
        </w:rPr>
        <w:t xml:space="preserve"> Possible </w:t>
      </w:r>
      <w:r w:rsidRPr="00487F7C" w:rsidDel="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sidDel="00487F7C">
        <w:rPr>
          <w:sz w:val="20"/>
        </w:rPr>
        <w:instrText xml:space="preserve"> FORMCHECKBOX </w:instrText>
      </w:r>
      <w:r w:rsidR="00BB09F4">
        <w:rPr>
          <w:sz w:val="20"/>
        </w:rPr>
      </w:r>
      <w:r w:rsidR="00BB09F4">
        <w:rPr>
          <w:sz w:val="20"/>
        </w:rPr>
        <w:fldChar w:fldCharType="separate"/>
      </w:r>
      <w:r w:rsidRPr="00487F7C" w:rsidDel="00487F7C">
        <w:rPr>
          <w:sz w:val="20"/>
        </w:rPr>
        <w:fldChar w:fldCharType="end"/>
      </w:r>
      <w:r w:rsidRPr="00487F7C" w:rsidDel="00487F7C">
        <w:rPr>
          <w:sz w:val="20"/>
        </w:rPr>
        <w:t xml:space="preserve"> Probably </w:t>
      </w:r>
      <w:r w:rsidRPr="00487F7C" w:rsidDel="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sidDel="00487F7C">
        <w:rPr>
          <w:sz w:val="20"/>
        </w:rPr>
        <w:instrText xml:space="preserve"> FORMCHECKBOX </w:instrText>
      </w:r>
      <w:r w:rsidR="00BB09F4">
        <w:rPr>
          <w:sz w:val="20"/>
        </w:rPr>
      </w:r>
      <w:r w:rsidR="00BB09F4">
        <w:rPr>
          <w:sz w:val="20"/>
        </w:rPr>
        <w:fldChar w:fldCharType="separate"/>
      </w:r>
      <w:r w:rsidRPr="00487F7C" w:rsidDel="00487F7C">
        <w:rPr>
          <w:sz w:val="20"/>
        </w:rPr>
        <w:fldChar w:fldCharType="end"/>
      </w:r>
      <w:r w:rsidRPr="00487F7C" w:rsidDel="00487F7C">
        <w:rPr>
          <w:sz w:val="20"/>
        </w:rPr>
        <w:t xml:space="preserve"> Definite </w:t>
      </w:r>
      <w:r w:rsidRPr="00487F7C" w:rsidDel="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sidDel="00487F7C">
        <w:rPr>
          <w:sz w:val="20"/>
        </w:rPr>
        <w:instrText xml:space="preserve"> FORMCHECKBOX </w:instrText>
      </w:r>
      <w:r w:rsidR="00BB09F4">
        <w:rPr>
          <w:sz w:val="20"/>
        </w:rPr>
      </w:r>
      <w:r w:rsidR="00BB09F4">
        <w:rPr>
          <w:sz w:val="20"/>
        </w:rPr>
        <w:fldChar w:fldCharType="separate"/>
      </w:r>
      <w:r w:rsidRPr="00487F7C" w:rsidDel="00487F7C">
        <w:rPr>
          <w:sz w:val="20"/>
        </w:rPr>
        <w:fldChar w:fldCharType="end"/>
      </w:r>
      <w:r w:rsidRPr="00487F7C" w:rsidDel="00487F7C">
        <w:rPr>
          <w:sz w:val="20"/>
        </w:rPr>
        <w:t xml:space="preserve"> Unknown </w:t>
      </w:r>
      <w:r w:rsidRPr="00487F7C" w:rsidDel="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sidDel="00487F7C">
        <w:rPr>
          <w:sz w:val="20"/>
        </w:rPr>
        <w:instrText xml:space="preserve"> FORMCHECKBOX </w:instrText>
      </w:r>
      <w:r w:rsidR="00BB09F4">
        <w:rPr>
          <w:sz w:val="20"/>
        </w:rPr>
      </w:r>
      <w:r w:rsidR="00BB09F4">
        <w:rPr>
          <w:sz w:val="20"/>
        </w:rPr>
        <w:fldChar w:fldCharType="separate"/>
      </w:r>
      <w:r w:rsidRPr="00487F7C" w:rsidDel="00487F7C">
        <w:rPr>
          <w:sz w:val="20"/>
        </w:rPr>
        <w:fldChar w:fldCharType="end"/>
      </w:r>
      <w:r w:rsidRPr="00487F7C" w:rsidDel="00487F7C">
        <w:rPr>
          <w:sz w:val="20"/>
        </w:rPr>
        <w:t xml:space="preserve"> N/A</w:t>
      </w:r>
    </w:p>
    <w:p w14:paraId="23A58171" w14:textId="77777777" w:rsidR="002721CA" w:rsidRPr="00487F7C" w:rsidRDefault="00711828" w:rsidP="00267C99">
      <w:pPr>
        <w:pStyle w:val="ListParagraph"/>
        <w:numPr>
          <w:ilvl w:val="2"/>
          <w:numId w:val="32"/>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proofErr w:type="spellStart"/>
      <w:r w:rsidRPr="00487F7C">
        <w:t>Clonic</w:t>
      </w:r>
      <w:proofErr w:type="spellEnd"/>
      <w:r w:rsidR="00AE2EDA" w:rsidRPr="00487F7C">
        <w:t xml:space="preserve">: </w:t>
      </w:r>
    </w:p>
    <w:p w14:paraId="6C5CA522" w14:textId="1F639E06" w:rsidR="00711828" w:rsidRPr="00487F7C" w:rsidRDefault="00AE2EDA" w:rsidP="002721CA">
      <w:pPr>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2A2DC45C" w14:textId="77777777" w:rsidR="002721CA" w:rsidRPr="00487F7C" w:rsidRDefault="00711828" w:rsidP="00267C99">
      <w:pPr>
        <w:pStyle w:val="ListParagraph"/>
        <w:numPr>
          <w:ilvl w:val="2"/>
          <w:numId w:val="32"/>
        </w:numPr>
        <w:rPr>
          <w:sz w:val="20"/>
        </w:r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Tonic</w:t>
      </w:r>
      <w:r w:rsidR="00AE2EDA" w:rsidRPr="00487F7C">
        <w:t xml:space="preserve">: </w:t>
      </w:r>
    </w:p>
    <w:p w14:paraId="3937FF24" w14:textId="38D2D9E2" w:rsidR="00711828" w:rsidRPr="00487F7C" w:rsidRDefault="00AE2EDA" w:rsidP="002721CA">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02CE900F" w14:textId="77777777" w:rsidR="002721CA" w:rsidRPr="00487F7C" w:rsidRDefault="00711828" w:rsidP="00267C99">
      <w:pPr>
        <w:pStyle w:val="ListParagraph"/>
        <w:numPr>
          <w:ilvl w:val="2"/>
          <w:numId w:val="32"/>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Atonic</w:t>
      </w:r>
      <w:r w:rsidR="00AE2EDA" w:rsidRPr="00487F7C">
        <w:t>:</w:t>
      </w:r>
    </w:p>
    <w:p w14:paraId="3443D03C" w14:textId="607A2CC7" w:rsidR="00711828" w:rsidRPr="00487F7C" w:rsidRDefault="00AE2EDA" w:rsidP="002721CA">
      <w:pPr>
        <w:pStyle w:val="ListParagraph"/>
        <w:ind w:left="1800" w:firstLine="36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0C9DA7D2" w14:textId="77777777" w:rsidR="002721CA" w:rsidRPr="00487F7C" w:rsidRDefault="00711828" w:rsidP="00267C99">
      <w:pPr>
        <w:pStyle w:val="ListParagraph"/>
        <w:numPr>
          <w:ilvl w:val="2"/>
          <w:numId w:val="32"/>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Generalized tonic-</w:t>
      </w:r>
      <w:proofErr w:type="spellStart"/>
      <w:r w:rsidRPr="00487F7C">
        <w:t>clonic</w:t>
      </w:r>
      <w:proofErr w:type="spellEnd"/>
      <w:r w:rsidR="00AE2EDA" w:rsidRPr="00487F7C">
        <w:t xml:space="preserve">: </w:t>
      </w:r>
    </w:p>
    <w:p w14:paraId="28986491" w14:textId="173BDFE9" w:rsidR="00711828" w:rsidRPr="00487F7C" w:rsidRDefault="00AE2EDA" w:rsidP="002721CA">
      <w:pPr>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0ED6CAF9" w14:textId="77777777" w:rsidR="002721CA" w:rsidRPr="00487F7C" w:rsidRDefault="00711828" w:rsidP="00267C99">
      <w:pPr>
        <w:pStyle w:val="ListParagraph"/>
        <w:numPr>
          <w:ilvl w:val="2"/>
          <w:numId w:val="32"/>
        </w:numPr>
        <w:rPr>
          <w:sz w:val="20"/>
        </w:r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Epileptic spasms</w:t>
      </w:r>
      <w:r w:rsidR="00AE2EDA" w:rsidRPr="00487F7C">
        <w:t xml:space="preserve">: </w:t>
      </w:r>
    </w:p>
    <w:p w14:paraId="7956CF30" w14:textId="61355E10" w:rsidR="00711828" w:rsidRPr="00487F7C" w:rsidRDefault="00AE2EDA" w:rsidP="002721CA">
      <w:pPr>
        <w:pStyle w:val="ListParagraph"/>
        <w:ind w:left="1800" w:firstLine="36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745E23A1" w14:textId="77777777" w:rsidR="002721CA" w:rsidRPr="00487F7C" w:rsidRDefault="00711828" w:rsidP="00267C99">
      <w:pPr>
        <w:pStyle w:val="ListParagraph"/>
        <w:numPr>
          <w:ilvl w:val="2"/>
          <w:numId w:val="32"/>
        </w:numPr>
      </w:pPr>
      <w:r w:rsidRPr="00487F7C">
        <w:fldChar w:fldCharType="begin">
          <w:ffData>
            <w:name w:val=""/>
            <w:enabled/>
            <w:calcOnExit w:val="0"/>
            <w:helpText w:type="text" w:val="Evolving to a bilateral, convulsive seizure (involving tonic, clonic, or tonic and clonic components; replaces the term “secondarily gener"/>
            <w:statusText w:type="text" w:val="Evolving to a bilateral, convulsive seizure (involving tonic, clonic, or tonic and clonic components; replaces the term “secondarily gener"/>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Not otherwise specified</w:t>
      </w:r>
      <w:r w:rsidR="00AE2EDA" w:rsidRPr="00487F7C">
        <w:t>:</w:t>
      </w:r>
    </w:p>
    <w:p w14:paraId="08057EE7" w14:textId="5A89D37E" w:rsidR="00711828" w:rsidRPr="00487F7C" w:rsidRDefault="00AE2EDA" w:rsidP="002721CA">
      <w:pPr>
        <w:pStyle w:val="ListParagraph"/>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2BE186B4" w14:textId="77777777" w:rsidR="00267C99" w:rsidRPr="00487F7C" w:rsidRDefault="00267C99" w:rsidP="00267C99"/>
    <w:p w14:paraId="715C2330" w14:textId="6467D693" w:rsidR="00267C99" w:rsidRPr="00487F7C" w:rsidRDefault="00267C99" w:rsidP="00336772">
      <w:pPr>
        <w:pStyle w:val="ListParagraph"/>
        <w:numPr>
          <w:ilvl w:val="1"/>
          <w:numId w:val="32"/>
        </w:num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Non-motor (absence) (specify type below): </w:t>
      </w:r>
    </w:p>
    <w:p w14:paraId="69D69165" w14:textId="77777777" w:rsidR="002721CA" w:rsidRPr="00487F7C" w:rsidRDefault="00CC72D4" w:rsidP="00CC72D4">
      <w:pPr>
        <w:pStyle w:val="ListParagraph"/>
        <w:numPr>
          <w:ilvl w:val="2"/>
          <w:numId w:val="33"/>
        </w:num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Absence NOS</w:t>
      </w:r>
      <w:r w:rsidR="00AE2EDA" w:rsidRPr="00487F7C">
        <w:t xml:space="preserve">: </w:t>
      </w:r>
    </w:p>
    <w:p w14:paraId="52DB2AEA" w14:textId="6794D0B7" w:rsidR="00CC72D4" w:rsidRPr="00487F7C" w:rsidRDefault="00AE2EDA" w:rsidP="002721CA">
      <w:pPr>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3A74CC2D" w14:textId="77777777" w:rsidR="002721CA" w:rsidRPr="00487F7C" w:rsidRDefault="00CC72D4" w:rsidP="00CC72D4">
      <w:pPr>
        <w:pStyle w:val="ListParagraph"/>
        <w:numPr>
          <w:ilvl w:val="2"/>
          <w:numId w:val="33"/>
        </w:num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00336772" w:rsidRPr="00487F7C">
        <w:t xml:space="preserve"> Typical absence</w:t>
      </w:r>
      <w:r w:rsidR="00AE2EDA" w:rsidRPr="00487F7C">
        <w:rPr>
          <w:sz w:val="20"/>
        </w:rPr>
        <w:t>:</w:t>
      </w:r>
    </w:p>
    <w:p w14:paraId="6F6C9BEE" w14:textId="2DC9AEB8" w:rsidR="00CC72D4" w:rsidRPr="00487F7C" w:rsidRDefault="00AE2EDA" w:rsidP="002721CA">
      <w:pPr>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0D1BCC6D" w14:textId="77777777" w:rsidR="002721CA" w:rsidRPr="00487F7C" w:rsidRDefault="00CC72D4" w:rsidP="00CC72D4">
      <w:pPr>
        <w:pStyle w:val="ListParagraph"/>
        <w:numPr>
          <w:ilvl w:val="2"/>
          <w:numId w:val="33"/>
        </w:num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Atypical absence</w:t>
      </w:r>
      <w:r w:rsidR="00AE2EDA" w:rsidRPr="00487F7C">
        <w:t xml:space="preserve">: </w:t>
      </w:r>
    </w:p>
    <w:p w14:paraId="29ECD839" w14:textId="7E7E21EC" w:rsidR="00CC72D4" w:rsidRPr="00487F7C" w:rsidRDefault="00AE2EDA" w:rsidP="002721CA">
      <w:pPr>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29866151" w14:textId="77777777" w:rsidR="002721CA" w:rsidRPr="00487F7C" w:rsidRDefault="00CC72D4" w:rsidP="00CC72D4">
      <w:pPr>
        <w:pStyle w:val="ListParagraph"/>
        <w:numPr>
          <w:ilvl w:val="2"/>
          <w:numId w:val="33"/>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Myoclonic absence</w:t>
      </w:r>
      <w:r w:rsidR="00AE2EDA" w:rsidRPr="00487F7C">
        <w:t xml:space="preserve">: </w:t>
      </w:r>
    </w:p>
    <w:p w14:paraId="41355FAB" w14:textId="235027AF" w:rsidR="00CC72D4" w:rsidRPr="00487F7C" w:rsidRDefault="00AE2EDA" w:rsidP="002721CA">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7F00A456" w14:textId="77777777" w:rsidR="002721CA" w:rsidRPr="00487F7C" w:rsidRDefault="00CC72D4" w:rsidP="00CC72D4">
      <w:pPr>
        <w:pStyle w:val="ListParagraph"/>
        <w:numPr>
          <w:ilvl w:val="2"/>
          <w:numId w:val="33"/>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00336772" w:rsidRPr="00487F7C">
        <w:t xml:space="preserve"> Absence with eyelid </w:t>
      </w:r>
      <w:proofErr w:type="spellStart"/>
      <w:r w:rsidR="00336772" w:rsidRPr="00487F7C">
        <w:t>myoclonia</w:t>
      </w:r>
      <w:proofErr w:type="spellEnd"/>
      <w:r w:rsidR="00AE2EDA" w:rsidRPr="00487F7C">
        <w:t xml:space="preserve">: </w:t>
      </w:r>
    </w:p>
    <w:p w14:paraId="6623D340" w14:textId="56AD6B88" w:rsidR="00E30BE2" w:rsidRPr="00487F7C" w:rsidRDefault="00AE2EDA" w:rsidP="002721CA">
      <w:pPr>
        <w:pStyle w:val="ListParagraph"/>
        <w:ind w:left="216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647C3F19" w14:textId="77777777" w:rsidR="00E30BE2" w:rsidRPr="00487F7C" w:rsidRDefault="00E30BE2" w:rsidP="00E30BE2">
      <w:pPr>
        <w:pStyle w:val="ListParagraph"/>
        <w:ind w:left="360"/>
      </w:pPr>
    </w:p>
    <w:p w14:paraId="641710D8" w14:textId="199067F8" w:rsidR="006F7111" w:rsidRPr="00487F7C" w:rsidRDefault="00D21AFA" w:rsidP="009813E1">
      <w:pPr>
        <w:pStyle w:val="ListParagraph"/>
        <w:numPr>
          <w:ilvl w:val="0"/>
          <w:numId w:val="35"/>
        </w:numPr>
      </w:pPr>
      <w:r w:rsidRPr="00487F7C">
        <w:t xml:space="preserve">Seizure subtypes of </w:t>
      </w:r>
      <w:r w:rsidR="00E30BE2" w:rsidRPr="00487F7C">
        <w:rPr>
          <w:bCs/>
          <w:iCs/>
        </w:rPr>
        <w:t>Unknown onset (unknown if focal or generalized)</w:t>
      </w:r>
      <w:r w:rsidR="00BD50E5" w:rsidRPr="00487F7C">
        <w:rPr>
          <w:bCs/>
          <w:iCs/>
        </w:rPr>
        <w:t xml:space="preserve">: </w:t>
      </w:r>
    </w:p>
    <w:p w14:paraId="2D126821" w14:textId="77777777" w:rsidR="006F7111" w:rsidRPr="00487F7C" w:rsidRDefault="00E30BE2" w:rsidP="009813E1">
      <w:pPr>
        <w:pStyle w:val="ListParagraph"/>
        <w:numPr>
          <w:ilvl w:val="1"/>
          <w:numId w:val="34"/>
        </w:num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Generalized tonic-</w:t>
      </w:r>
      <w:proofErr w:type="spellStart"/>
      <w:r w:rsidRPr="00487F7C">
        <w:t>clonic</w:t>
      </w:r>
      <w:proofErr w:type="spellEnd"/>
      <w:r w:rsidR="00BD50E5" w:rsidRPr="00487F7C">
        <w:t xml:space="preserve">: </w:t>
      </w:r>
    </w:p>
    <w:p w14:paraId="0BDF61CA" w14:textId="363179C1" w:rsidR="00E30BE2" w:rsidRPr="00487F7C" w:rsidRDefault="00BD50E5" w:rsidP="006F7111">
      <w:pPr>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612102E5" w14:textId="77777777" w:rsidR="006F7111" w:rsidRPr="00487F7C" w:rsidRDefault="00E30BE2" w:rsidP="009813E1">
      <w:pPr>
        <w:pStyle w:val="ListParagraph"/>
        <w:numPr>
          <w:ilvl w:val="1"/>
          <w:numId w:val="34"/>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Motor not otherwise specified</w:t>
      </w:r>
      <w:r w:rsidR="00BD50E5" w:rsidRPr="00487F7C">
        <w:t xml:space="preserve">: </w:t>
      </w:r>
    </w:p>
    <w:p w14:paraId="165B923C" w14:textId="4A78EA0D" w:rsidR="00E30BE2" w:rsidRPr="00487F7C" w:rsidRDefault="00BD50E5" w:rsidP="006F7111">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65E34924" w14:textId="77777777" w:rsidR="006F7111" w:rsidRPr="00487F7C" w:rsidRDefault="00E30BE2" w:rsidP="009813E1">
      <w:pPr>
        <w:pStyle w:val="ListParagraph"/>
        <w:numPr>
          <w:ilvl w:val="1"/>
          <w:numId w:val="34"/>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w:t>
      </w:r>
      <w:proofErr w:type="spellStart"/>
      <w:r w:rsidRPr="00487F7C">
        <w:t>Clonic</w:t>
      </w:r>
      <w:proofErr w:type="spellEnd"/>
      <w:r w:rsidR="00BD50E5" w:rsidRPr="00487F7C">
        <w:t xml:space="preserve">: </w:t>
      </w:r>
    </w:p>
    <w:p w14:paraId="111BFC71" w14:textId="5B79E8A1" w:rsidR="00E30BE2" w:rsidRPr="00487F7C" w:rsidRDefault="00BD50E5" w:rsidP="006F7111">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1584DEA6" w14:textId="77777777" w:rsidR="006F7111" w:rsidRPr="00487F7C" w:rsidRDefault="00E30BE2" w:rsidP="009813E1">
      <w:pPr>
        <w:pStyle w:val="ListParagraph"/>
        <w:numPr>
          <w:ilvl w:val="1"/>
          <w:numId w:val="34"/>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Tonic</w:t>
      </w:r>
      <w:r w:rsidR="00BD50E5" w:rsidRPr="00487F7C">
        <w:t>:</w:t>
      </w:r>
    </w:p>
    <w:p w14:paraId="79B03DA9" w14:textId="255E3895" w:rsidR="00E30BE2" w:rsidRPr="00487F7C" w:rsidRDefault="00BD50E5" w:rsidP="006F7111">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5788511C" w14:textId="7C6E2502" w:rsidR="006F7111" w:rsidRPr="00487F7C" w:rsidRDefault="00E30BE2" w:rsidP="009813E1">
      <w:pPr>
        <w:pStyle w:val="ListParagraph"/>
        <w:numPr>
          <w:ilvl w:val="1"/>
          <w:numId w:val="34"/>
        </w:num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Myoclonic</w:t>
      </w:r>
      <w:r w:rsidR="006F7111" w:rsidRPr="00487F7C">
        <w:t>:</w:t>
      </w:r>
    </w:p>
    <w:p w14:paraId="793A6896" w14:textId="0E3247E5" w:rsidR="00E30BE2" w:rsidRPr="00487F7C" w:rsidRDefault="00BD50E5" w:rsidP="006F7111">
      <w:pPr>
        <w:ind w:left="1440" w:firstLine="720"/>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0FF423F5" w14:textId="77777777" w:rsidR="006F7111" w:rsidRPr="00487F7C" w:rsidRDefault="00E30BE2" w:rsidP="009813E1">
      <w:pPr>
        <w:pStyle w:val="ListParagraph"/>
        <w:numPr>
          <w:ilvl w:val="1"/>
          <w:numId w:val="34"/>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Atonic</w:t>
      </w:r>
      <w:r w:rsidR="00BD50E5" w:rsidRPr="00487F7C">
        <w:t xml:space="preserve">: </w:t>
      </w:r>
    </w:p>
    <w:p w14:paraId="50CB4DC8" w14:textId="24141DCF" w:rsidR="00E30BE2" w:rsidRPr="00487F7C" w:rsidRDefault="00BD50E5" w:rsidP="006F7111">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50A1032E" w14:textId="77777777" w:rsidR="006F7111" w:rsidRPr="00487F7C" w:rsidRDefault="00E30BE2" w:rsidP="009813E1">
      <w:pPr>
        <w:pStyle w:val="ListParagraph"/>
        <w:numPr>
          <w:ilvl w:val="1"/>
          <w:numId w:val="34"/>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Epileptic spasms</w:t>
      </w:r>
      <w:r w:rsidR="00BD50E5" w:rsidRPr="00487F7C">
        <w:t>:</w:t>
      </w:r>
    </w:p>
    <w:p w14:paraId="2273E546" w14:textId="4C03D6F9" w:rsidR="00E30BE2" w:rsidRPr="00487F7C" w:rsidRDefault="00BD50E5" w:rsidP="006F7111">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6E735F14" w14:textId="77777777" w:rsidR="00D84DD8" w:rsidRPr="00487F7C" w:rsidRDefault="00D84DD8" w:rsidP="006F7111">
      <w:pPr>
        <w:ind w:left="1440" w:firstLine="720"/>
        <w:rPr>
          <w:sz w:val="20"/>
        </w:rPr>
      </w:pPr>
    </w:p>
    <w:p w14:paraId="3C7ACF62" w14:textId="30413FE6" w:rsidR="006F7111" w:rsidRPr="00487F7C" w:rsidRDefault="00E30BE2" w:rsidP="009813E1">
      <w:pPr>
        <w:pStyle w:val="ListParagraph"/>
        <w:numPr>
          <w:ilvl w:val="1"/>
          <w:numId w:val="34"/>
        </w:numPr>
        <w:rPr>
          <w:sz w:val="20"/>
        </w:rPr>
      </w:pPr>
      <w:r w:rsidRPr="00487F7C">
        <w:fldChar w:fldCharType="begin">
          <w:ffData>
            <w:name w:val=""/>
            <w:enabled/>
            <w:calcOnExit w:val="0"/>
            <w:helpText w:type="text" w:val="Myoclonic atonic"/>
            <w:statusText w:type="text" w:val="Myoclonic atonic"/>
            <w:checkBox>
              <w:sizeAuto/>
              <w:default w:val="0"/>
            </w:checkBox>
          </w:ffData>
        </w:fldChar>
      </w:r>
      <w:r w:rsidRPr="00487F7C">
        <w:instrText xml:space="preserve"> FORMCHECKBOX </w:instrText>
      </w:r>
      <w:r w:rsidR="00BB09F4">
        <w:fldChar w:fldCharType="separate"/>
      </w:r>
      <w:r w:rsidRPr="00487F7C">
        <w:fldChar w:fldCharType="end"/>
      </w:r>
      <w:r w:rsidRPr="00487F7C">
        <w:t xml:space="preserve"> Non-motor not otherwise specified</w:t>
      </w:r>
      <w:r w:rsidR="006F7111" w:rsidRPr="00487F7C">
        <w:t>:</w:t>
      </w:r>
    </w:p>
    <w:p w14:paraId="5D5B60FA" w14:textId="4E72B6E5" w:rsidR="00E30BE2" w:rsidRPr="00487F7C" w:rsidRDefault="00BD50E5" w:rsidP="006F7111">
      <w:pPr>
        <w:ind w:left="1440" w:firstLine="72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560E4BA7" w14:textId="1FABABE4" w:rsidR="00E30BE2" w:rsidRPr="00487F7C" w:rsidRDefault="00E30BE2" w:rsidP="00A4272E">
      <w:pPr>
        <w:pStyle w:val="ListParagraph"/>
        <w:numPr>
          <w:ilvl w:val="0"/>
          <w:numId w:val="35"/>
        </w:numPr>
      </w:pPr>
      <w:r w:rsidRPr="00487F7C">
        <w:lastRenderedPageBreak/>
        <w:t xml:space="preserve">Unclassified - Complete </w:t>
      </w:r>
      <w:r w:rsidR="00016264" w:rsidRPr="00487F7C">
        <w:t>below for</w:t>
      </w:r>
      <w:r w:rsidRPr="00487F7C">
        <w:t xml:space="preserve"> Unclassified seizure type**</w:t>
      </w:r>
    </w:p>
    <w:p w14:paraId="3ED63314" w14:textId="1FC80EC3" w:rsidR="006F7111" w:rsidRPr="00487F7C" w:rsidRDefault="00E30BE2" w:rsidP="00773601">
      <w:pPr>
        <w:pStyle w:val="ListParagraph"/>
        <w:rPr>
          <w:sz w:val="20"/>
        </w:rPr>
      </w:pPr>
      <w:r w:rsidRPr="00487F7C">
        <w:rPr>
          <w:bCs/>
          <w:iCs/>
        </w:rPr>
        <w:t>Seizure type is unclassified</w:t>
      </w:r>
      <w:r w:rsidR="00016264" w:rsidRPr="00487F7C">
        <w:rPr>
          <w:bCs/>
          <w:iCs/>
        </w:rPr>
        <w:t xml:space="preserve">: </w:t>
      </w:r>
    </w:p>
    <w:p w14:paraId="6D5E39F3" w14:textId="3A725205" w:rsidR="00E30BE2" w:rsidRPr="00487F7C" w:rsidRDefault="00016264" w:rsidP="00FA151C">
      <w:pPr>
        <w:pStyle w:val="ListParagraph"/>
        <w:ind w:firstLine="1440"/>
        <w:rPr>
          <w:sz w:val="20"/>
        </w:rPr>
      </w:pP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No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Possible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Probably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Definite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Unknown </w:t>
      </w:r>
      <w:r w:rsidRPr="00487F7C">
        <w:rPr>
          <w:sz w:val="20"/>
        </w:rPr>
        <w:fldChar w:fldCharType="begin">
          <w:ffData>
            <w:name w:val=""/>
            <w:enabled/>
            <w:calcOnExit w:val="0"/>
            <w:helpText w:type="text" w:val="With observable motor or autonomic components (roughly corresponds to the concept of “simple partial seizure”)"/>
            <w:statusText w:type="text" w:val="With observable motor or autonomic components (roughly corresponds to the concept of “simple partial seizure”)"/>
            <w:checkBox>
              <w:sizeAuto/>
              <w:default w:val="0"/>
            </w:checkBox>
          </w:ffData>
        </w:fldChar>
      </w:r>
      <w:r w:rsidRPr="00487F7C">
        <w:rPr>
          <w:sz w:val="20"/>
        </w:rPr>
        <w:instrText xml:space="preserve"> FORMCHECKBOX </w:instrText>
      </w:r>
      <w:r w:rsidR="00BB09F4">
        <w:rPr>
          <w:sz w:val="20"/>
        </w:rPr>
      </w:r>
      <w:r w:rsidR="00BB09F4">
        <w:rPr>
          <w:sz w:val="20"/>
        </w:rPr>
        <w:fldChar w:fldCharType="separate"/>
      </w:r>
      <w:r w:rsidRPr="00487F7C">
        <w:rPr>
          <w:sz w:val="20"/>
        </w:rPr>
        <w:fldChar w:fldCharType="end"/>
      </w:r>
      <w:r w:rsidRPr="00487F7C">
        <w:rPr>
          <w:sz w:val="20"/>
        </w:rPr>
        <w:t xml:space="preserve"> N/A</w:t>
      </w:r>
    </w:p>
    <w:p w14:paraId="3534F65A" w14:textId="77777777" w:rsidR="00E30BE2" w:rsidRPr="00487F7C" w:rsidRDefault="00E30BE2" w:rsidP="00E30BE2"/>
    <w:p w14:paraId="0F137F91" w14:textId="77777777" w:rsidR="00E30BE2" w:rsidRPr="00487F7C" w:rsidRDefault="00E30BE2" w:rsidP="00E30BE2">
      <w:pPr>
        <w:sectPr w:rsidR="00E30BE2" w:rsidRPr="00487F7C" w:rsidSect="001B5C48">
          <w:headerReference w:type="default" r:id="rId8"/>
          <w:footerReference w:type="default" r:id="rId9"/>
          <w:type w:val="continuous"/>
          <w:pgSz w:w="12240" w:h="15840" w:code="1"/>
          <w:pgMar w:top="720" w:right="1008" w:bottom="720" w:left="1008" w:header="720" w:footer="720" w:gutter="0"/>
          <w:cols w:space="720"/>
          <w:docGrid w:linePitch="272"/>
        </w:sectPr>
      </w:pPr>
    </w:p>
    <w:p w14:paraId="7B8C8CFA" w14:textId="77777777" w:rsidR="00602829" w:rsidRPr="00487F7C" w:rsidRDefault="00602829" w:rsidP="009F29F1">
      <w:pPr>
        <w:pStyle w:val="Heading2"/>
        <w:rPr>
          <w:color w:val="auto"/>
        </w:rPr>
      </w:pPr>
      <w:r w:rsidRPr="00487F7C">
        <w:rPr>
          <w:color w:val="auto"/>
        </w:rPr>
        <w:lastRenderedPageBreak/>
        <w:t>GENERAL INSTRUCTIONS</w:t>
      </w:r>
    </w:p>
    <w:p w14:paraId="5A094024" w14:textId="77777777" w:rsidR="00602829" w:rsidRPr="00487F7C" w:rsidRDefault="00602829" w:rsidP="00822005">
      <w:r w:rsidRPr="00487F7C">
        <w:t>This CRF Module is recommended to classify seizures for epilepsy studies. The seizure classifications included on the CRF are based on the current International League Against Epilepsy (ILAE) guidelines, which outline the concepts, terminology, and approaches for classifying seizures.</w:t>
      </w:r>
      <w:r w:rsidRPr="00487F7C">
        <w:rPr>
          <w:rStyle w:val="EndnoteReference"/>
        </w:rPr>
        <w:endnoteReference w:id="2"/>
      </w:r>
    </w:p>
    <w:p w14:paraId="7C735D9C" w14:textId="77777777" w:rsidR="00816397" w:rsidRPr="00487F7C" w:rsidRDefault="00816397" w:rsidP="00822005"/>
    <w:p w14:paraId="309190BD" w14:textId="77777777" w:rsidR="00816397" w:rsidRPr="00487F7C" w:rsidRDefault="00816397" w:rsidP="00816397">
      <w:r w:rsidRPr="00487F7C">
        <w:t>Elements on this form are classified as Supplemental, unless specified by an asterisk as described below:</w:t>
      </w:r>
    </w:p>
    <w:p w14:paraId="5B6A7CDF" w14:textId="77777777" w:rsidR="00816397" w:rsidRPr="00487F7C" w:rsidRDefault="00816397" w:rsidP="00816397">
      <w:r w:rsidRPr="00487F7C">
        <w:t>* Element is classified as Core</w:t>
      </w:r>
    </w:p>
    <w:p w14:paraId="1F456B87" w14:textId="77777777" w:rsidR="00816397" w:rsidRPr="00487F7C" w:rsidRDefault="00816397" w:rsidP="00816397">
      <w:r w:rsidRPr="00487F7C">
        <w:t>**Element is classified as Supplemental – Highly Recommended</w:t>
      </w:r>
    </w:p>
    <w:p w14:paraId="5DA4049A" w14:textId="2CF944BF" w:rsidR="006C044B" w:rsidRPr="00487F7C" w:rsidRDefault="006C044B" w:rsidP="006C044B">
      <w:pPr>
        <w:pStyle w:val="Heading2"/>
        <w:rPr>
          <w:color w:val="auto"/>
        </w:rPr>
      </w:pPr>
      <w:r w:rsidRPr="00487F7C">
        <w:rPr>
          <w:color w:val="auto"/>
        </w:rPr>
        <w:t>SPECIFIC</w:t>
      </w:r>
      <w:r w:rsidR="00175C27" w:rsidRPr="00487F7C">
        <w:rPr>
          <w:color w:val="auto"/>
        </w:rPr>
        <w:t xml:space="preserve"> </w:t>
      </w:r>
      <w:r w:rsidRPr="00487F7C">
        <w:rPr>
          <w:color w:val="auto"/>
        </w:rPr>
        <w:t>INSTRUCTIONS</w:t>
      </w:r>
    </w:p>
    <w:p w14:paraId="35BE5C35" w14:textId="77777777" w:rsidR="00816397" w:rsidRPr="00487F7C" w:rsidRDefault="00816397" w:rsidP="00816397">
      <w:pPr>
        <w:pStyle w:val="ListParagraph"/>
        <w:numPr>
          <w:ilvl w:val="0"/>
          <w:numId w:val="14"/>
        </w:numPr>
      </w:pPr>
      <w:r w:rsidRPr="00487F7C">
        <w:t>The following definitions should be used when completing this form:</w:t>
      </w:r>
    </w:p>
    <w:p w14:paraId="62E4209D" w14:textId="77777777" w:rsidR="00816397" w:rsidRPr="00487F7C" w:rsidRDefault="00816397" w:rsidP="00816397">
      <w:pPr>
        <w:pStyle w:val="ListParagraph"/>
      </w:pPr>
      <w:r w:rsidRPr="00487F7C">
        <w:t>No = Not present</w:t>
      </w:r>
    </w:p>
    <w:p w14:paraId="64C40C30" w14:textId="77777777" w:rsidR="00816397" w:rsidRPr="00487F7C" w:rsidRDefault="00816397" w:rsidP="00816397">
      <w:pPr>
        <w:pStyle w:val="ListParagraph"/>
      </w:pPr>
      <w:r w:rsidRPr="00487F7C">
        <w:t>Possible = The summary of evidence suggests less than 50% confidence level</w:t>
      </w:r>
    </w:p>
    <w:p w14:paraId="50146F85" w14:textId="77777777" w:rsidR="00816397" w:rsidRPr="00487F7C" w:rsidRDefault="00816397" w:rsidP="00816397">
      <w:pPr>
        <w:pStyle w:val="ListParagraph"/>
      </w:pPr>
      <w:r w:rsidRPr="00487F7C">
        <w:t>Probable = The summary of evidence suggests greater than 50% confidence level</w:t>
      </w:r>
    </w:p>
    <w:p w14:paraId="3B07123D" w14:textId="77777777" w:rsidR="00816397" w:rsidRPr="00487F7C" w:rsidRDefault="00816397" w:rsidP="00816397">
      <w:pPr>
        <w:pStyle w:val="ListParagraph"/>
      </w:pPr>
      <w:r w:rsidRPr="00487F7C">
        <w:t>Definite = The summary of evidence suggests 100% confidence level</w:t>
      </w:r>
    </w:p>
    <w:p w14:paraId="19538E98" w14:textId="77777777" w:rsidR="00816397" w:rsidRPr="00487F7C" w:rsidRDefault="00816397" w:rsidP="00816397">
      <w:pPr>
        <w:pStyle w:val="ListParagraph"/>
      </w:pPr>
      <w:r w:rsidRPr="00487F7C">
        <w:t>Unknown = The summary of evidence is not sufficient to support a finding</w:t>
      </w:r>
    </w:p>
    <w:p w14:paraId="35922E4B" w14:textId="77777777" w:rsidR="00816397" w:rsidRPr="00487F7C" w:rsidRDefault="00816397" w:rsidP="00816397">
      <w:pPr>
        <w:pStyle w:val="ListParagraph"/>
      </w:pPr>
      <w:r w:rsidRPr="00487F7C">
        <w:t>N/A = Not Applicable; to be used at the discretion of the Principal Investigator based on study design</w:t>
      </w:r>
    </w:p>
    <w:p w14:paraId="0A7A0081" w14:textId="04A85A42" w:rsidR="00CE0993" w:rsidRPr="00487F7C" w:rsidRDefault="00523F9A" w:rsidP="00CE0993">
      <w:pPr>
        <w:pStyle w:val="ListParagraph"/>
        <w:numPr>
          <w:ilvl w:val="0"/>
          <w:numId w:val="29"/>
        </w:numPr>
      </w:pPr>
      <w:r w:rsidRPr="00487F7C">
        <w:t xml:space="preserve">Focal Unknown Awareness: </w:t>
      </w:r>
      <w:r w:rsidR="006C044B" w:rsidRPr="00487F7C">
        <w:t xml:space="preserve">If a seizure is </w:t>
      </w:r>
      <w:r w:rsidR="00A33F9A">
        <w:t>definitively</w:t>
      </w:r>
      <w:r w:rsidR="00A33F9A" w:rsidRPr="00487F7C">
        <w:t xml:space="preserve"> </w:t>
      </w:r>
      <w:r w:rsidR="006C044B" w:rsidRPr="00487F7C">
        <w:t xml:space="preserve">focal, </w:t>
      </w:r>
      <w:r w:rsidR="00175C27" w:rsidRPr="00487F7C">
        <w:t xml:space="preserve">but awareness is </w:t>
      </w:r>
      <w:r w:rsidR="00CE0993" w:rsidRPr="00487F7C">
        <w:t>unknown, please use the F</w:t>
      </w:r>
      <w:r w:rsidR="00175C27" w:rsidRPr="00487F7C">
        <w:t xml:space="preserve">ocal </w:t>
      </w:r>
      <w:r w:rsidR="00CE0993" w:rsidRPr="00487F7C">
        <w:t>Unknown A</w:t>
      </w:r>
      <w:r w:rsidR="00175C27" w:rsidRPr="00487F7C">
        <w:t xml:space="preserve">wareness categorization. </w:t>
      </w:r>
    </w:p>
    <w:p w14:paraId="0D79E64B" w14:textId="221F9C83" w:rsidR="006C044B" w:rsidRPr="00487F7C" w:rsidRDefault="00175C27" w:rsidP="00CE0993">
      <w:pPr>
        <w:pStyle w:val="ListParagraph"/>
        <w:numPr>
          <w:ilvl w:val="0"/>
          <w:numId w:val="29"/>
        </w:numPr>
      </w:pPr>
      <w:r w:rsidRPr="00487F7C">
        <w:t xml:space="preserve">Tonic, </w:t>
      </w:r>
      <w:proofErr w:type="spellStart"/>
      <w:r w:rsidRPr="00487F7C">
        <w:t>c</w:t>
      </w:r>
      <w:r w:rsidR="00CE0993" w:rsidRPr="00487F7C">
        <w:t>lonic</w:t>
      </w:r>
      <w:proofErr w:type="spellEnd"/>
      <w:r w:rsidRPr="00487F7C">
        <w:t>, a</w:t>
      </w:r>
      <w:r w:rsidR="00CE0993" w:rsidRPr="00487F7C">
        <w:t xml:space="preserve">tonic and </w:t>
      </w:r>
      <w:r w:rsidRPr="00487F7C">
        <w:t>ep</w:t>
      </w:r>
      <w:r w:rsidR="00CE0993" w:rsidRPr="00487F7C">
        <w:t xml:space="preserve">ileptic </w:t>
      </w:r>
      <w:r w:rsidRPr="00487F7C">
        <w:t>s</w:t>
      </w:r>
      <w:r w:rsidR="00CE0993" w:rsidRPr="00487F7C">
        <w:t xml:space="preserve">pasm: </w:t>
      </w:r>
      <w:r w:rsidR="00601B64" w:rsidRPr="00487F7C">
        <w:t xml:space="preserve">When these </w:t>
      </w:r>
      <w:r w:rsidRPr="00487F7C">
        <w:t>seizure types</w:t>
      </w:r>
      <w:r w:rsidR="00601B64" w:rsidRPr="00487F7C">
        <w:t xml:space="preserve"> </w:t>
      </w:r>
      <w:r w:rsidRPr="00487F7C">
        <w:t>occur in patients with combined</w:t>
      </w:r>
      <w:r w:rsidR="00CE0993" w:rsidRPr="00487F7C">
        <w:t xml:space="preserve"> </w:t>
      </w:r>
      <w:r w:rsidRPr="00487F7C">
        <w:t>focal and gen</w:t>
      </w:r>
      <w:r w:rsidR="00CE0993" w:rsidRPr="00487F7C">
        <w:t>eralized</w:t>
      </w:r>
      <w:r w:rsidRPr="00487F7C">
        <w:t xml:space="preserve"> epilepsy</w:t>
      </w:r>
      <w:r w:rsidR="00CE0993" w:rsidRPr="00487F7C">
        <w:t>,</w:t>
      </w:r>
      <w:r w:rsidRPr="00487F7C">
        <w:t xml:space="preserve"> it is often </w:t>
      </w:r>
      <w:r w:rsidR="00A07345" w:rsidRPr="00487F7C">
        <w:t>difficult</w:t>
      </w:r>
      <w:r w:rsidRPr="00487F7C">
        <w:t xml:space="preserve"> to </w:t>
      </w:r>
      <w:r w:rsidR="00C63724" w:rsidRPr="00487F7C">
        <w:t>determine</w:t>
      </w:r>
      <w:r w:rsidRPr="00487F7C">
        <w:t xml:space="preserve"> whether their onset is f</w:t>
      </w:r>
      <w:r w:rsidR="00CE0993" w:rsidRPr="00487F7C">
        <w:t>ocal</w:t>
      </w:r>
      <w:r w:rsidRPr="00487F7C">
        <w:t xml:space="preserve"> or g</w:t>
      </w:r>
      <w:r w:rsidR="00CE0993" w:rsidRPr="00487F7C">
        <w:t>eneralized.</w:t>
      </w:r>
      <w:r w:rsidRPr="00487F7C">
        <w:t xml:space="preserve"> </w:t>
      </w:r>
      <w:r w:rsidR="00CE0993" w:rsidRPr="00487F7C">
        <w:t>P</w:t>
      </w:r>
      <w:r w:rsidR="00194DDD" w:rsidRPr="00487F7C">
        <w:t>lease use the Unknown O</w:t>
      </w:r>
      <w:r w:rsidRPr="00487F7C">
        <w:t>nset box</w:t>
      </w:r>
      <w:r w:rsidR="00CE0993" w:rsidRPr="00487F7C">
        <w:t xml:space="preserve"> in these cases</w:t>
      </w:r>
      <w:r w:rsidRPr="00487F7C">
        <w:t xml:space="preserve">. </w:t>
      </w:r>
      <w:r w:rsidR="00601B64" w:rsidRPr="00487F7C">
        <w:t>(e.</w:t>
      </w:r>
      <w:r w:rsidR="00A36C93" w:rsidRPr="00487F7C">
        <w:t>g</w:t>
      </w:r>
      <w:r w:rsidR="00601B64" w:rsidRPr="00487F7C">
        <w:t>.</w:t>
      </w:r>
      <w:r w:rsidR="00FA151C">
        <w:t>,</w:t>
      </w:r>
      <w:r w:rsidR="00A36C93" w:rsidRPr="00487F7C">
        <w:t xml:space="preserve"> </w:t>
      </w:r>
      <w:r w:rsidR="00601B64" w:rsidRPr="00487F7C">
        <w:t>L</w:t>
      </w:r>
      <w:r w:rsidR="00A36C93" w:rsidRPr="00487F7C">
        <w:t>en</w:t>
      </w:r>
      <w:r w:rsidR="00EB1D68" w:rsidRPr="00487F7C">
        <w:t>n</w:t>
      </w:r>
      <w:r w:rsidR="00A36C93" w:rsidRPr="00487F7C">
        <w:t xml:space="preserve">ox </w:t>
      </w:r>
      <w:proofErr w:type="spellStart"/>
      <w:r w:rsidR="00EB1D68" w:rsidRPr="00487F7C">
        <w:t>G</w:t>
      </w:r>
      <w:r w:rsidR="00A36C93" w:rsidRPr="00487F7C">
        <w:t>ast</w:t>
      </w:r>
      <w:r w:rsidR="00EB1D68" w:rsidRPr="00487F7C">
        <w:t>aut</w:t>
      </w:r>
      <w:proofErr w:type="spellEnd"/>
      <w:r w:rsidR="00A36C93" w:rsidRPr="00487F7C">
        <w:t xml:space="preserve"> </w:t>
      </w:r>
      <w:r w:rsidR="00EB1D68" w:rsidRPr="00487F7C">
        <w:t>S</w:t>
      </w:r>
      <w:r w:rsidR="00A36C93" w:rsidRPr="00487F7C">
        <w:t>yndrome</w:t>
      </w:r>
      <w:r w:rsidR="00601B64" w:rsidRPr="00487F7C">
        <w:t>)</w:t>
      </w:r>
      <w:r w:rsidR="00A36C93" w:rsidRPr="00487F7C">
        <w:t xml:space="preserve">. </w:t>
      </w:r>
    </w:p>
    <w:p w14:paraId="6B5DDBE0" w14:textId="6577E1E6" w:rsidR="00624D1A" w:rsidRPr="00487F7C" w:rsidRDefault="00624D1A" w:rsidP="00CE0993">
      <w:pPr>
        <w:pStyle w:val="ListParagraph"/>
        <w:numPr>
          <w:ilvl w:val="0"/>
          <w:numId w:val="29"/>
        </w:numPr>
      </w:pPr>
      <w:r w:rsidRPr="00487F7C">
        <w:t>In a combined f</w:t>
      </w:r>
      <w:r w:rsidR="00C844D4" w:rsidRPr="00487F7C">
        <w:t>ocal</w:t>
      </w:r>
      <w:r w:rsidRPr="00487F7C">
        <w:t xml:space="preserve"> and g</w:t>
      </w:r>
      <w:r w:rsidR="00C844D4" w:rsidRPr="00487F7C">
        <w:t>eneralized</w:t>
      </w:r>
      <w:r w:rsidRPr="00487F7C">
        <w:t xml:space="preserve"> epilepsy </w:t>
      </w:r>
      <w:r w:rsidR="00C844D4" w:rsidRPr="00487F7C">
        <w:t>(e.g.</w:t>
      </w:r>
      <w:r w:rsidR="00557B2C">
        <w:t>,</w:t>
      </w:r>
      <w:r w:rsidRPr="00487F7C">
        <w:t xml:space="preserve"> L</w:t>
      </w:r>
      <w:r w:rsidR="00C844D4" w:rsidRPr="00487F7C">
        <w:t xml:space="preserve">ennox </w:t>
      </w:r>
      <w:proofErr w:type="spellStart"/>
      <w:r w:rsidRPr="00487F7C">
        <w:t>G</w:t>
      </w:r>
      <w:r w:rsidR="00C844D4" w:rsidRPr="00487F7C">
        <w:t>astaut</w:t>
      </w:r>
      <w:proofErr w:type="spellEnd"/>
      <w:r w:rsidR="00C844D4" w:rsidRPr="00487F7C">
        <w:t xml:space="preserve"> </w:t>
      </w:r>
      <w:r w:rsidRPr="00487F7C">
        <w:t>S</w:t>
      </w:r>
      <w:r w:rsidR="00C844D4" w:rsidRPr="00487F7C">
        <w:t>yndrome)</w:t>
      </w:r>
      <w:r w:rsidRPr="00487F7C">
        <w:t>, the t</w:t>
      </w:r>
      <w:r w:rsidR="00C844D4" w:rsidRPr="00487F7C">
        <w:t>onic</w:t>
      </w:r>
      <w:r w:rsidRPr="00487F7C">
        <w:t>, a</w:t>
      </w:r>
      <w:r w:rsidR="00C844D4" w:rsidRPr="00487F7C">
        <w:t xml:space="preserve">tonic or </w:t>
      </w:r>
      <w:r w:rsidRPr="00487F7C">
        <w:t>t</w:t>
      </w:r>
      <w:r w:rsidR="00C844D4" w:rsidRPr="00487F7C">
        <w:t>onic-</w:t>
      </w:r>
      <w:proofErr w:type="spellStart"/>
      <w:r w:rsidR="00C844D4" w:rsidRPr="00487F7C">
        <w:t>clonic</w:t>
      </w:r>
      <w:proofErr w:type="spellEnd"/>
      <w:r w:rsidRPr="00487F7C">
        <w:t xml:space="preserve"> s</w:t>
      </w:r>
      <w:r w:rsidR="00C844D4" w:rsidRPr="00487F7C">
        <w:t>ei</w:t>
      </w:r>
      <w:r w:rsidRPr="00487F7C">
        <w:t>z</w:t>
      </w:r>
      <w:r w:rsidR="00C844D4" w:rsidRPr="00487F7C">
        <w:t>ure</w:t>
      </w:r>
      <w:r w:rsidRPr="00487F7C">
        <w:t xml:space="preserve"> should be considered </w:t>
      </w:r>
      <w:r w:rsidR="00A33F9A">
        <w:t>as</w:t>
      </w:r>
      <w:r w:rsidRPr="00487F7C">
        <w:t xml:space="preserve"> of unknown on</w:t>
      </w:r>
      <w:r w:rsidR="00C844D4" w:rsidRPr="00487F7C">
        <w:t>s</w:t>
      </w:r>
      <w:r w:rsidRPr="00487F7C">
        <w:t>et unless captured on EEG with a clear f</w:t>
      </w:r>
      <w:r w:rsidR="00C844D4" w:rsidRPr="00487F7C">
        <w:t>ocal</w:t>
      </w:r>
      <w:r w:rsidRPr="00487F7C">
        <w:t xml:space="preserve"> or g</w:t>
      </w:r>
      <w:r w:rsidR="00C844D4" w:rsidRPr="00487F7C">
        <w:t>eneralized</w:t>
      </w:r>
      <w:r w:rsidRPr="00487F7C">
        <w:t xml:space="preserve"> onset. </w:t>
      </w:r>
    </w:p>
    <w:p w14:paraId="3BEE420F" w14:textId="0AF6D8EB" w:rsidR="009C3892" w:rsidRPr="00487F7C" w:rsidRDefault="009C3892" w:rsidP="00CE0993">
      <w:pPr>
        <w:pStyle w:val="ListParagraph"/>
        <w:numPr>
          <w:ilvl w:val="0"/>
          <w:numId w:val="29"/>
        </w:numPr>
      </w:pPr>
      <w:r w:rsidRPr="00487F7C">
        <w:t xml:space="preserve">Focal Impaired Awareness: </w:t>
      </w:r>
      <w:r w:rsidR="00FC5523" w:rsidRPr="00487F7C">
        <w:t>This categorization should be used i</w:t>
      </w:r>
      <w:r w:rsidR="00CF0C53" w:rsidRPr="00487F7C">
        <w:t>f a subject has f</w:t>
      </w:r>
      <w:r w:rsidR="00FC5523" w:rsidRPr="00487F7C">
        <w:t>ocal</w:t>
      </w:r>
      <w:r w:rsidR="00CF0C53" w:rsidRPr="00487F7C">
        <w:t xml:space="preserve"> s</w:t>
      </w:r>
      <w:r w:rsidR="00FC5523" w:rsidRPr="00487F7C">
        <w:t>ei</w:t>
      </w:r>
      <w:r w:rsidR="00CF0C53" w:rsidRPr="00487F7C">
        <w:t>z</w:t>
      </w:r>
      <w:r w:rsidR="00FC5523" w:rsidRPr="00487F7C">
        <w:t>ure</w:t>
      </w:r>
      <w:r w:rsidR="00CF0C53" w:rsidRPr="00487F7C">
        <w:t xml:space="preserve"> and they have confusion or difficulty understanding their environment or difficulty remembering what has occurred even in the absence of an altered level of consciousness.</w:t>
      </w:r>
    </w:p>
    <w:p w14:paraId="0E9D6A36" w14:textId="74E1C96D" w:rsidR="00CF0C53" w:rsidRPr="00487F7C" w:rsidRDefault="00CF0C53" w:rsidP="00CE0993">
      <w:pPr>
        <w:pStyle w:val="ListParagraph"/>
        <w:numPr>
          <w:ilvl w:val="0"/>
          <w:numId w:val="29"/>
        </w:numPr>
      </w:pPr>
      <w:r w:rsidRPr="00487F7C">
        <w:t xml:space="preserve">A seizure should only be considered </w:t>
      </w:r>
      <w:r w:rsidR="00D468C4" w:rsidRPr="00487F7C">
        <w:t>“</w:t>
      </w:r>
      <w:r w:rsidRPr="00487F7C">
        <w:t>definite</w:t>
      </w:r>
      <w:r w:rsidR="00D468C4" w:rsidRPr="00487F7C">
        <w:t>”</w:t>
      </w:r>
      <w:r w:rsidRPr="00487F7C">
        <w:t xml:space="preserve"> tonic-</w:t>
      </w:r>
      <w:proofErr w:type="spellStart"/>
      <w:r w:rsidRPr="00487F7C">
        <w:t>clonic</w:t>
      </w:r>
      <w:proofErr w:type="spellEnd"/>
      <w:r w:rsidRPr="00487F7C">
        <w:t xml:space="preserve"> if there is a description of tonic activity followed by </w:t>
      </w:r>
      <w:proofErr w:type="spellStart"/>
      <w:r w:rsidRPr="00487F7C">
        <w:t>clonic</w:t>
      </w:r>
      <w:proofErr w:type="spellEnd"/>
      <w:r w:rsidRPr="00487F7C">
        <w:t xml:space="preserve"> activity with fall to the ground and post-ictal stupor. </w:t>
      </w:r>
      <w:r w:rsidR="00D468C4" w:rsidRPr="00487F7C">
        <w:t xml:space="preserve">If one </w:t>
      </w:r>
      <w:r w:rsidR="00100274" w:rsidRPr="00487F7C">
        <w:t>of those e</w:t>
      </w:r>
      <w:r w:rsidR="00DB304F" w:rsidRPr="00487F7C">
        <w:t>lements have not been witnessed,</w:t>
      </w:r>
      <w:r w:rsidR="00100274" w:rsidRPr="00487F7C">
        <w:t xml:space="preserve"> </w:t>
      </w:r>
      <w:r w:rsidR="00D468C4" w:rsidRPr="00487F7C">
        <w:t xml:space="preserve">then it </w:t>
      </w:r>
      <w:r w:rsidR="00DB304F" w:rsidRPr="00487F7C">
        <w:t>should be labeled</w:t>
      </w:r>
      <w:r w:rsidR="00D468C4" w:rsidRPr="00487F7C">
        <w:t xml:space="preserve"> “possible” or “probable.”</w:t>
      </w:r>
      <w:r w:rsidR="001A14E3" w:rsidRPr="00487F7C">
        <w:t xml:space="preserve"> </w:t>
      </w:r>
      <w:r w:rsidR="00DB304F" w:rsidRPr="00487F7C">
        <w:t>There n</w:t>
      </w:r>
      <w:r w:rsidR="001A14E3" w:rsidRPr="00487F7C">
        <w:t>eed</w:t>
      </w:r>
      <w:r w:rsidR="00DB304F" w:rsidRPr="00487F7C">
        <w:t>s</w:t>
      </w:r>
      <w:r w:rsidR="001A14E3" w:rsidRPr="00487F7C">
        <w:t xml:space="preserve"> </w:t>
      </w:r>
      <w:r w:rsidR="00DB304F" w:rsidRPr="00487F7C">
        <w:t xml:space="preserve">to be </w:t>
      </w:r>
      <w:r w:rsidR="001A14E3" w:rsidRPr="00487F7C">
        <w:t xml:space="preserve">a witnessed event. </w:t>
      </w:r>
      <w:r w:rsidR="00F656BA" w:rsidRPr="00487F7C">
        <w:t xml:space="preserve">If </w:t>
      </w:r>
      <w:r w:rsidR="00DB304F" w:rsidRPr="00487F7C">
        <w:t>there is</w:t>
      </w:r>
      <w:r w:rsidR="00F656BA" w:rsidRPr="00487F7C">
        <w:t xml:space="preserve"> a t</w:t>
      </w:r>
      <w:r w:rsidR="00DB304F" w:rsidRPr="00487F7C">
        <w:t>onic</w:t>
      </w:r>
      <w:r w:rsidR="00F656BA" w:rsidRPr="00487F7C">
        <w:t>-</w:t>
      </w:r>
      <w:proofErr w:type="spellStart"/>
      <w:r w:rsidR="00DB304F" w:rsidRPr="00487F7C">
        <w:t>cloni</w:t>
      </w:r>
      <w:r w:rsidR="00F656BA" w:rsidRPr="00487F7C">
        <w:t>c</w:t>
      </w:r>
      <w:proofErr w:type="spellEnd"/>
      <w:r w:rsidR="00F656BA" w:rsidRPr="00487F7C">
        <w:t xml:space="preserve"> s</w:t>
      </w:r>
      <w:r w:rsidR="00DB304F" w:rsidRPr="00487F7C">
        <w:t>ei</w:t>
      </w:r>
      <w:r w:rsidR="00F656BA" w:rsidRPr="00487F7C">
        <w:t>z</w:t>
      </w:r>
      <w:r w:rsidR="00DB304F" w:rsidRPr="00487F7C">
        <w:t>ure</w:t>
      </w:r>
      <w:r w:rsidR="00F656BA" w:rsidRPr="00487F7C">
        <w:t xml:space="preserve"> and other evidence of focality</w:t>
      </w:r>
      <w:r w:rsidR="00D07E24" w:rsidRPr="00487F7C">
        <w:t>,</w:t>
      </w:r>
      <w:r w:rsidR="00F656BA" w:rsidRPr="00487F7C">
        <w:t xml:space="preserve"> it should be identified as f</w:t>
      </w:r>
      <w:r w:rsidR="00DB304F" w:rsidRPr="00487F7C">
        <w:t>ocal</w:t>
      </w:r>
      <w:r w:rsidR="00F656BA" w:rsidRPr="00487F7C">
        <w:t xml:space="preserve"> to bilateral.</w:t>
      </w:r>
    </w:p>
    <w:p w14:paraId="54A114F0" w14:textId="07DCCD06" w:rsidR="00EF50BB" w:rsidRPr="00487F7C" w:rsidRDefault="00EF50BB" w:rsidP="00BB09F4">
      <w:pPr>
        <w:pStyle w:val="ListParagraph"/>
        <w:numPr>
          <w:ilvl w:val="0"/>
          <w:numId w:val="29"/>
        </w:numPr>
        <w:spacing w:after="120"/>
      </w:pPr>
      <w:r w:rsidRPr="00487F7C">
        <w:t xml:space="preserve">Individuals will be presumed to have a single epilepsy seizure type (focal or generalized) unless they have evidence to the contrary or they have a syndrome that </w:t>
      </w:r>
      <w:r w:rsidR="00676E39" w:rsidRPr="00487F7C">
        <w:t>is typically</w:t>
      </w:r>
      <w:r w:rsidRPr="00487F7C">
        <w:t xml:space="preserve"> associated with both focal and generalized seizures. </w:t>
      </w:r>
      <w:bookmarkStart w:id="2" w:name="_GoBack"/>
      <w:bookmarkEnd w:id="2"/>
    </w:p>
    <w:p w14:paraId="4B852B6B" w14:textId="01D00867" w:rsidR="00452D14" w:rsidRDefault="00452D14" w:rsidP="00BB09F4">
      <w:pPr>
        <w:spacing w:after="120"/>
      </w:pPr>
    </w:p>
    <w:sectPr w:rsidR="00452D14" w:rsidSect="00FD4842">
      <w:headerReference w:type="even" r:id="rId10"/>
      <w:headerReference w:type="default" r:id="rId11"/>
      <w:headerReference w:type="first" r:id="rId12"/>
      <w:pgSz w:w="12240" w:h="15840" w:code="1"/>
      <w:pgMar w:top="1440" w:right="1440" w:bottom="1440" w:left="1440" w:header="216"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DA5BD" w14:textId="77777777" w:rsidR="001573FF" w:rsidRDefault="001573FF" w:rsidP="00822005">
      <w:pPr>
        <w:pStyle w:val="Header"/>
      </w:pPr>
      <w:r>
        <w:separator/>
      </w:r>
    </w:p>
  </w:endnote>
  <w:endnote w:type="continuationSeparator" w:id="0">
    <w:p w14:paraId="3F208F70" w14:textId="77777777" w:rsidR="001573FF" w:rsidRDefault="001573FF" w:rsidP="00822005">
      <w:pPr>
        <w:pStyle w:val="Header"/>
      </w:pPr>
      <w:r>
        <w:continuationSeparator/>
      </w:r>
    </w:p>
  </w:endnote>
  <w:endnote w:id="1">
    <w:p w14:paraId="01CD4ECE" w14:textId="77777777" w:rsidR="001573FF" w:rsidRDefault="001573FF" w:rsidP="005D18F7">
      <w:pPr>
        <w:pStyle w:val="EndnoteText"/>
      </w:pPr>
      <w:r>
        <w:rPr>
          <w:rStyle w:val="EndnoteReference"/>
        </w:rPr>
        <w:endnoteRef/>
      </w:r>
      <w:r>
        <w:t xml:space="preserve"> </w:t>
      </w:r>
      <w:r w:rsidRPr="009F29F1">
        <w:t>If a seizure cannot be adequately classified, it should not be fit into a category to which it does not belong</w:t>
      </w:r>
      <w:r w:rsidRPr="00041166">
        <w:rPr>
          <w:i/>
        </w:rPr>
        <w:t>.</w:t>
      </w:r>
    </w:p>
  </w:endnote>
  <w:endnote w:id="2">
    <w:p w14:paraId="1DD8702D" w14:textId="57429949" w:rsidR="001573FF" w:rsidRDefault="001573FF" w:rsidP="009F29F1">
      <w:r>
        <w:rPr>
          <w:rStyle w:val="EndnoteReference"/>
        </w:rPr>
        <w:endnoteRef/>
      </w:r>
      <w:r>
        <w:t xml:space="preserve"> </w:t>
      </w:r>
      <w:r w:rsidRPr="00AF17DF">
        <w:t xml:space="preserve">Fisher RS, Cross JH, French JA, </w:t>
      </w:r>
      <w:proofErr w:type="spellStart"/>
      <w:r w:rsidRPr="00AF17DF">
        <w:t>Higurashi</w:t>
      </w:r>
      <w:proofErr w:type="spellEnd"/>
      <w:r w:rsidRPr="00AF17DF">
        <w:t xml:space="preserve"> N, Hirsch E, Jansen FE, </w:t>
      </w:r>
      <w:proofErr w:type="spellStart"/>
      <w:r w:rsidRPr="00AF17DF">
        <w:t>Lagae</w:t>
      </w:r>
      <w:proofErr w:type="spellEnd"/>
      <w:r w:rsidRPr="00AF17DF">
        <w:t xml:space="preserve"> L, </w:t>
      </w:r>
      <w:proofErr w:type="spellStart"/>
      <w:r w:rsidRPr="00AF17DF">
        <w:t>Moshé</w:t>
      </w:r>
      <w:proofErr w:type="spellEnd"/>
      <w:r w:rsidRPr="00AF17DF">
        <w:t xml:space="preserve"> SL, </w:t>
      </w:r>
      <w:proofErr w:type="spellStart"/>
      <w:r w:rsidRPr="00AF17DF">
        <w:t>Peltola</w:t>
      </w:r>
      <w:proofErr w:type="spellEnd"/>
      <w:r w:rsidRPr="00AF17DF">
        <w:t xml:space="preserve"> J, </w:t>
      </w:r>
      <w:proofErr w:type="spellStart"/>
      <w:r w:rsidRPr="00AF17DF">
        <w:t>Roulet</w:t>
      </w:r>
      <w:proofErr w:type="spellEnd"/>
      <w:r w:rsidRPr="00AF17DF">
        <w:t xml:space="preserve"> Perez E, </w:t>
      </w:r>
      <w:proofErr w:type="spellStart"/>
      <w:r w:rsidRPr="00AF17DF">
        <w:t>Scheffer</w:t>
      </w:r>
      <w:proofErr w:type="spellEnd"/>
      <w:r w:rsidRPr="00AF17DF">
        <w:t xml:space="preserve"> IE, </w:t>
      </w:r>
      <w:proofErr w:type="spellStart"/>
      <w:r w:rsidRPr="00AF17DF">
        <w:t>Zuberi</w:t>
      </w:r>
      <w:proofErr w:type="spellEnd"/>
      <w:r w:rsidRPr="00AF17DF">
        <w:t xml:space="preserve"> SM. Operational classification of seizure types by the International League Against Epilepsy: Position Paper of the ILAE Commission for Classification and Terminology. </w:t>
      </w:r>
      <w:proofErr w:type="spellStart"/>
      <w:r w:rsidRPr="00AF17DF">
        <w:t>Epilepsia</w:t>
      </w:r>
      <w:proofErr w:type="spellEnd"/>
      <w:r w:rsidRPr="00AF17DF">
        <w:t xml:space="preserve"> 2017;58(4):522</w:t>
      </w:r>
      <w:r>
        <w:t>–</w:t>
      </w:r>
      <w:r w:rsidRPr="00AF17DF">
        <w:t xml:space="preserve">530. </w:t>
      </w:r>
    </w:p>
    <w:p w14:paraId="5668DD7D" w14:textId="283A881C" w:rsidR="001573FF" w:rsidRPr="009F29F1" w:rsidRDefault="001573FF" w:rsidP="009F29F1">
      <w:pPr>
        <w:rPr>
          <w:rFonts w:eastAsia="Calibri"/>
        </w:rPr>
      </w:pPr>
      <w:r w:rsidRPr="00AF17DF">
        <w:t xml:space="preserve">Fisher RS, Cross JH, D'Souza C, French JA, </w:t>
      </w:r>
      <w:proofErr w:type="spellStart"/>
      <w:r w:rsidRPr="00AF17DF">
        <w:t>Haut</w:t>
      </w:r>
      <w:proofErr w:type="spellEnd"/>
      <w:r w:rsidRPr="00AF17DF">
        <w:t xml:space="preserve"> SR, </w:t>
      </w:r>
      <w:proofErr w:type="spellStart"/>
      <w:r w:rsidRPr="00AF17DF">
        <w:t>Higurashi</w:t>
      </w:r>
      <w:proofErr w:type="spellEnd"/>
      <w:r w:rsidRPr="00AF17DF">
        <w:t xml:space="preserve"> N, Hirsch E, Jansen FE, </w:t>
      </w:r>
      <w:proofErr w:type="spellStart"/>
      <w:r w:rsidRPr="00AF17DF">
        <w:t>Lagae</w:t>
      </w:r>
      <w:proofErr w:type="spellEnd"/>
      <w:r w:rsidRPr="00AF17DF">
        <w:t xml:space="preserve"> L, </w:t>
      </w:r>
      <w:proofErr w:type="spellStart"/>
      <w:r w:rsidRPr="00AF17DF">
        <w:t>Moshé</w:t>
      </w:r>
      <w:proofErr w:type="spellEnd"/>
      <w:r w:rsidRPr="00AF17DF">
        <w:t xml:space="preserve"> SL, </w:t>
      </w:r>
      <w:proofErr w:type="spellStart"/>
      <w:r w:rsidRPr="00AF17DF">
        <w:t>Peltola</w:t>
      </w:r>
      <w:proofErr w:type="spellEnd"/>
      <w:r w:rsidRPr="00AF17DF">
        <w:t xml:space="preserve"> J, </w:t>
      </w:r>
      <w:proofErr w:type="spellStart"/>
      <w:r w:rsidRPr="00AF17DF">
        <w:t>Roulet</w:t>
      </w:r>
      <w:proofErr w:type="spellEnd"/>
      <w:r w:rsidRPr="00AF17DF">
        <w:t xml:space="preserve"> Perez E, </w:t>
      </w:r>
      <w:proofErr w:type="spellStart"/>
      <w:r w:rsidRPr="00AF17DF">
        <w:t>Scheffer</w:t>
      </w:r>
      <w:proofErr w:type="spellEnd"/>
      <w:r w:rsidRPr="00AF17DF">
        <w:t xml:space="preserve"> IE, Schulze-</w:t>
      </w:r>
      <w:proofErr w:type="spellStart"/>
      <w:r w:rsidRPr="00AF17DF">
        <w:t>Bonhage</w:t>
      </w:r>
      <w:proofErr w:type="spellEnd"/>
      <w:r w:rsidRPr="00AF17DF">
        <w:t xml:space="preserve"> A, Somerville E, Sperling M, </w:t>
      </w:r>
      <w:proofErr w:type="spellStart"/>
      <w:r w:rsidRPr="00AF17DF">
        <w:t>Yacubian</w:t>
      </w:r>
      <w:proofErr w:type="spellEnd"/>
      <w:r w:rsidRPr="00AF17DF">
        <w:t xml:space="preserve"> EM, </w:t>
      </w:r>
      <w:proofErr w:type="spellStart"/>
      <w:r w:rsidRPr="00AF17DF">
        <w:t>Zuberi</w:t>
      </w:r>
      <w:proofErr w:type="spellEnd"/>
      <w:r w:rsidRPr="00AF17DF">
        <w:t xml:space="preserve"> SM. Instruction manual for the ILAE 2017 operational classification of seizure types. </w:t>
      </w:r>
      <w:proofErr w:type="spellStart"/>
      <w:r w:rsidRPr="00AF17DF">
        <w:t>Epilepsia</w:t>
      </w:r>
      <w:proofErr w:type="spellEnd"/>
      <w:r w:rsidRPr="00AF17DF">
        <w:t xml:space="preserve"> 2017;58(4):531</w:t>
      </w:r>
      <w:r>
        <w:t>–</w:t>
      </w:r>
      <w:r w:rsidRPr="00AF17DF">
        <w:t>542.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7B1D" w14:textId="39961F31" w:rsidR="001573FF" w:rsidRPr="00264D62" w:rsidRDefault="001573FF" w:rsidP="00A20EEC">
    <w:r>
      <w:t>Epilepsy</w:t>
    </w:r>
    <w:r w:rsidRPr="00264D62">
      <w:t xml:space="preserve"> CDE Version </w:t>
    </w:r>
    <w:r>
      <w:t>4.0</w:t>
    </w:r>
    <w:r w:rsidRPr="00264D62">
      <w:ptab w:relativeTo="margin" w:alignment="right" w:leader="none"/>
    </w:r>
    <w:r w:rsidRPr="00264D62">
      <w:t xml:space="preserve">Page </w:t>
    </w:r>
    <w:r>
      <w:fldChar w:fldCharType="begin"/>
    </w:r>
    <w:r>
      <w:instrText xml:space="preserve"> PAGE </w:instrText>
    </w:r>
    <w:r>
      <w:fldChar w:fldCharType="separate"/>
    </w:r>
    <w:r w:rsidR="00B20399">
      <w:rPr>
        <w:noProof/>
      </w:rPr>
      <w:t>1</w:t>
    </w:r>
    <w:r>
      <w:rPr>
        <w:noProof/>
      </w:rPr>
      <w:fldChar w:fldCharType="end"/>
    </w:r>
    <w:r w:rsidRPr="00264D62">
      <w:t xml:space="preserve"> o</w:t>
    </w:r>
    <w:r>
      <w:t>f</w:t>
    </w:r>
    <w:r w:rsidRPr="00264D62">
      <w:t xml:space="preserve"> </w:t>
    </w:r>
    <w:fldSimple w:instr=" NUMPAGES  ">
      <w:r w:rsidR="00B20399">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44FD0" w14:textId="77777777" w:rsidR="001573FF" w:rsidRDefault="001573FF" w:rsidP="00822005">
      <w:pPr>
        <w:pStyle w:val="Header"/>
      </w:pPr>
    </w:p>
  </w:footnote>
  <w:footnote w:type="continuationSeparator" w:id="0">
    <w:p w14:paraId="15C419F5" w14:textId="77777777" w:rsidR="001573FF" w:rsidRDefault="001573FF" w:rsidP="00822005">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FDC8F" w14:textId="77777777" w:rsidR="001573FF" w:rsidRPr="00A20EEC" w:rsidRDefault="001573FF" w:rsidP="00A20EEC">
    <w:pPr>
      <w:pStyle w:val="Heading1"/>
    </w:pPr>
    <w:r w:rsidRPr="00A20EEC">
      <w:t>Classification of Seizures</w:t>
    </w:r>
  </w:p>
  <w:p w14:paraId="299D386F" w14:textId="77777777" w:rsidR="001573FF" w:rsidRPr="007753C4" w:rsidRDefault="001573FF" w:rsidP="00A20EEC">
    <w:pPr>
      <w:pStyle w:val="Header"/>
      <w:tabs>
        <w:tab w:val="clear" w:pos="4320"/>
        <w:tab w:val="clear" w:pos="8640"/>
        <w:tab w:val="left" w:pos="6822"/>
      </w:tabs>
      <w:spacing w:before="120" w:after="120"/>
      <w:ind w:right="-907"/>
    </w:pPr>
    <w:r w:rsidRPr="007753C4">
      <w:t>[</w:t>
    </w:r>
    <w:r w:rsidRPr="00A20EEC">
      <w:t>Study Name/ID pre-filled</w:t>
    </w:r>
    <w:r w:rsidRPr="007753C4">
      <w:t>]</w:t>
    </w:r>
    <w:r>
      <w:tab/>
    </w:r>
    <w:r w:rsidRPr="007753C4">
      <w:t xml:space="preserve">Site Name: </w:t>
    </w:r>
  </w:p>
  <w:p w14:paraId="0F8AD60A" w14:textId="77777777" w:rsidR="001573FF" w:rsidRPr="00A20EEC" w:rsidRDefault="001573FF" w:rsidP="00A20EEC">
    <w:pPr>
      <w:pStyle w:val="Header"/>
      <w:tabs>
        <w:tab w:val="clear" w:pos="4320"/>
        <w:tab w:val="clear" w:pos="8640"/>
        <w:tab w:val="left" w:pos="6822"/>
      </w:tabs>
      <w:spacing w:before="120" w:after="120"/>
      <w:ind w:right="-907"/>
    </w:pPr>
    <w:r>
      <w:tab/>
      <w:t>S</w:t>
    </w:r>
    <w:r w:rsidRPr="007753C4">
      <w:t xml:space="preserve">ubject ID: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D7336" w14:textId="77777777" w:rsidR="001573FF" w:rsidRDefault="001573FF" w:rsidP="008220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CA436" w14:textId="77777777" w:rsidR="001573FF" w:rsidRPr="00A20EEC" w:rsidRDefault="001573FF" w:rsidP="00A20EEC">
    <w:pPr>
      <w:pStyle w:val="Heading1"/>
    </w:pPr>
    <w:r w:rsidRPr="00A20EEC">
      <w:t>Classification of Seizures CRF Module Instructions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13CA" w14:textId="77777777" w:rsidR="001573FF" w:rsidRDefault="001573FF" w:rsidP="0082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0B14"/>
    <w:multiLevelType w:val="multilevel"/>
    <w:tmpl w:val="7EDC567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07610"/>
    <w:multiLevelType w:val="hybridMultilevel"/>
    <w:tmpl w:val="8D1E4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C9E3737"/>
    <w:multiLevelType w:val="hybridMultilevel"/>
    <w:tmpl w:val="F4E21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02E72"/>
    <w:multiLevelType w:val="hybridMultilevel"/>
    <w:tmpl w:val="8CCCDFC6"/>
    <w:lvl w:ilvl="0" w:tplc="A1281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EF0A59"/>
    <w:multiLevelType w:val="hybridMultilevel"/>
    <w:tmpl w:val="507E870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153C49E5"/>
    <w:multiLevelType w:val="hybridMultilevel"/>
    <w:tmpl w:val="4B86ABC4"/>
    <w:lvl w:ilvl="0" w:tplc="0D804A00">
      <w:start w:val="1"/>
      <w:numFmt w:val="decimal"/>
      <w:lvlText w:val="%1."/>
      <w:lvlJc w:val="left"/>
      <w:pPr>
        <w:ind w:left="720" w:hanging="360"/>
      </w:pPr>
      <w:rPr>
        <w:b/>
      </w:rPr>
    </w:lvl>
    <w:lvl w:ilvl="1" w:tplc="17462612">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A91A88"/>
    <w:multiLevelType w:val="hybridMultilevel"/>
    <w:tmpl w:val="AA225F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50389"/>
    <w:multiLevelType w:val="hybridMultilevel"/>
    <w:tmpl w:val="0D000D42"/>
    <w:lvl w:ilvl="0" w:tplc="5C021758">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ED662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230EBE"/>
    <w:multiLevelType w:val="hybridMultilevel"/>
    <w:tmpl w:val="7248A348"/>
    <w:lvl w:ilvl="0" w:tplc="ED36F5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D4681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2A253F"/>
    <w:multiLevelType w:val="multilevel"/>
    <w:tmpl w:val="9DA07DE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12" w15:restartNumberingAfterBreak="0">
    <w:nsid w:val="3169575D"/>
    <w:multiLevelType w:val="hybridMultilevel"/>
    <w:tmpl w:val="5C08F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E044C"/>
    <w:multiLevelType w:val="hybridMultilevel"/>
    <w:tmpl w:val="43CE8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D21EE3"/>
    <w:multiLevelType w:val="hybridMultilevel"/>
    <w:tmpl w:val="530A1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E52EA"/>
    <w:multiLevelType w:val="hybridMultilevel"/>
    <w:tmpl w:val="F7AAB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9A5789"/>
    <w:multiLevelType w:val="multilevel"/>
    <w:tmpl w:val="3272CA1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0C78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972E5A"/>
    <w:multiLevelType w:val="hybridMultilevel"/>
    <w:tmpl w:val="0436C9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AD4424"/>
    <w:multiLevelType w:val="multilevel"/>
    <w:tmpl w:val="8474D6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5E3AB1"/>
    <w:multiLevelType w:val="hybridMultilevel"/>
    <w:tmpl w:val="E76A6650"/>
    <w:lvl w:ilvl="0" w:tplc="6C882A9C">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FEB5BEF"/>
    <w:multiLevelType w:val="hybridMultilevel"/>
    <w:tmpl w:val="33A81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A0A36"/>
    <w:multiLevelType w:val="hybridMultilevel"/>
    <w:tmpl w:val="81D8A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C86206"/>
    <w:multiLevelType w:val="multilevel"/>
    <w:tmpl w:val="3A3EE04C"/>
    <w:lvl w:ilvl="0">
      <w:start w:val="1"/>
      <w:numFmt w:val="decimal"/>
      <w:lvlText w:val="%1)"/>
      <w:lvlJc w:val="left"/>
      <w:pPr>
        <w:ind w:left="360" w:hanging="360"/>
      </w:pPr>
      <w:rPr>
        <w:rFonts w:hint="default"/>
      </w:rPr>
    </w:lvl>
    <w:lvl w:ilvl="1">
      <w:start w:val="1"/>
      <w:numFmt w:val="lowerLetter"/>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FFA6655"/>
    <w:multiLevelType w:val="hybridMultilevel"/>
    <w:tmpl w:val="33A81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5A11A4"/>
    <w:multiLevelType w:val="hybridMultilevel"/>
    <w:tmpl w:val="D1CCF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8254A7"/>
    <w:multiLevelType w:val="multilevel"/>
    <w:tmpl w:val="8B7810B8"/>
    <w:lvl w:ilvl="0">
      <w:start w:val="3"/>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15373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02454E"/>
    <w:multiLevelType w:val="multilevel"/>
    <w:tmpl w:val="8720532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852A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292159F"/>
    <w:multiLevelType w:val="hybridMultilevel"/>
    <w:tmpl w:val="32125F4E"/>
    <w:lvl w:ilvl="0" w:tplc="DCEA98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0E727C"/>
    <w:multiLevelType w:val="multilevel"/>
    <w:tmpl w:val="9DA07DEA"/>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2" w15:restartNumberingAfterBreak="0">
    <w:nsid w:val="7D503FBD"/>
    <w:multiLevelType w:val="multilevel"/>
    <w:tmpl w:val="719027D0"/>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3096" w:hanging="720"/>
      </w:pPr>
      <w:rPr>
        <w:rFonts w:hint="default"/>
      </w:rPr>
    </w:lvl>
    <w:lvl w:ilvl="4">
      <w:start w:val="1"/>
      <w:numFmt w:val="decimal"/>
      <w:lvlText w:val="%1.%2.%3.%4.%5"/>
      <w:lvlJc w:val="left"/>
      <w:pPr>
        <w:ind w:left="3888"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832" w:hanging="108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7776" w:hanging="1440"/>
      </w:pPr>
      <w:rPr>
        <w:rFonts w:hint="default"/>
      </w:rPr>
    </w:lvl>
  </w:abstractNum>
  <w:abstractNum w:abstractNumId="33" w15:restartNumberingAfterBreak="0">
    <w:nsid w:val="7F524627"/>
    <w:multiLevelType w:val="multilevel"/>
    <w:tmpl w:val="39F4C384"/>
    <w:lvl w:ilvl="0">
      <w:start w:val="4"/>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FA12AB0"/>
    <w:multiLevelType w:val="hybridMultilevel"/>
    <w:tmpl w:val="9F5E7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BD467B"/>
    <w:multiLevelType w:val="hybridMultilevel"/>
    <w:tmpl w:val="4F10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6"/>
  </w:num>
  <w:num w:numId="5">
    <w:abstractNumId w:val="31"/>
  </w:num>
  <w:num w:numId="6">
    <w:abstractNumId w:val="17"/>
  </w:num>
  <w:num w:numId="7">
    <w:abstractNumId w:val="19"/>
  </w:num>
  <w:num w:numId="8">
    <w:abstractNumId w:val="28"/>
  </w:num>
  <w:num w:numId="9">
    <w:abstractNumId w:val="11"/>
  </w:num>
  <w:num w:numId="10">
    <w:abstractNumId w:val="32"/>
  </w:num>
  <w:num w:numId="11">
    <w:abstractNumId w:val="5"/>
  </w:num>
  <w:num w:numId="1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6"/>
  </w:num>
  <w:num w:numId="16">
    <w:abstractNumId w:val="14"/>
  </w:num>
  <w:num w:numId="17">
    <w:abstractNumId w:val="34"/>
  </w:num>
  <w:num w:numId="18">
    <w:abstractNumId w:val="22"/>
  </w:num>
  <w:num w:numId="19">
    <w:abstractNumId w:val="15"/>
  </w:num>
  <w:num w:numId="20">
    <w:abstractNumId w:val="18"/>
  </w:num>
  <w:num w:numId="21">
    <w:abstractNumId w:val="25"/>
  </w:num>
  <w:num w:numId="22">
    <w:abstractNumId w:val="21"/>
  </w:num>
  <w:num w:numId="23">
    <w:abstractNumId w:val="24"/>
  </w:num>
  <w:num w:numId="24">
    <w:abstractNumId w:val="13"/>
  </w:num>
  <w:num w:numId="25">
    <w:abstractNumId w:val="3"/>
  </w:num>
  <w:num w:numId="26">
    <w:abstractNumId w:val="9"/>
  </w:num>
  <w:num w:numId="27">
    <w:abstractNumId w:val="20"/>
  </w:num>
  <w:num w:numId="28">
    <w:abstractNumId w:val="30"/>
  </w:num>
  <w:num w:numId="29">
    <w:abstractNumId w:val="35"/>
  </w:num>
  <w:num w:numId="30">
    <w:abstractNumId w:val="23"/>
  </w:num>
  <w:num w:numId="31">
    <w:abstractNumId w:val="10"/>
  </w:num>
  <w:num w:numId="32">
    <w:abstractNumId w:val="27"/>
  </w:num>
  <w:num w:numId="33">
    <w:abstractNumId w:val="8"/>
  </w:num>
  <w:num w:numId="34">
    <w:abstractNumId w:val="29"/>
  </w:num>
  <w:num w:numId="35">
    <w:abstractNumId w:val="33"/>
  </w:num>
  <w:num w:numId="36">
    <w:abstractNumId w:val="2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0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EFA"/>
    <w:rsid w:val="00000F51"/>
    <w:rsid w:val="00005877"/>
    <w:rsid w:val="00011AEB"/>
    <w:rsid w:val="000127E1"/>
    <w:rsid w:val="00015F18"/>
    <w:rsid w:val="00016264"/>
    <w:rsid w:val="00016ED7"/>
    <w:rsid w:val="0002166E"/>
    <w:rsid w:val="000248EB"/>
    <w:rsid w:val="00025633"/>
    <w:rsid w:val="00026D7B"/>
    <w:rsid w:val="00027DB1"/>
    <w:rsid w:val="000300B9"/>
    <w:rsid w:val="000330AC"/>
    <w:rsid w:val="00033261"/>
    <w:rsid w:val="00033513"/>
    <w:rsid w:val="00040EB2"/>
    <w:rsid w:val="0004610F"/>
    <w:rsid w:val="00053215"/>
    <w:rsid w:val="00055F91"/>
    <w:rsid w:val="00057D78"/>
    <w:rsid w:val="0006357E"/>
    <w:rsid w:val="00063F32"/>
    <w:rsid w:val="00070413"/>
    <w:rsid w:val="00070CD1"/>
    <w:rsid w:val="00073123"/>
    <w:rsid w:val="00081CDC"/>
    <w:rsid w:val="00082E3F"/>
    <w:rsid w:val="00086E6B"/>
    <w:rsid w:val="00087943"/>
    <w:rsid w:val="00092DF0"/>
    <w:rsid w:val="000A0342"/>
    <w:rsid w:val="000A0472"/>
    <w:rsid w:val="000A1318"/>
    <w:rsid w:val="000A4B6B"/>
    <w:rsid w:val="000A6E76"/>
    <w:rsid w:val="000A7B3D"/>
    <w:rsid w:val="000C0EF4"/>
    <w:rsid w:val="000C3C9D"/>
    <w:rsid w:val="000C4CC6"/>
    <w:rsid w:val="000D0E97"/>
    <w:rsid w:val="000D3343"/>
    <w:rsid w:val="000D5156"/>
    <w:rsid w:val="000E2652"/>
    <w:rsid w:val="000E35F2"/>
    <w:rsid w:val="000F12EF"/>
    <w:rsid w:val="000F2DBF"/>
    <w:rsid w:val="00100274"/>
    <w:rsid w:val="00103AEF"/>
    <w:rsid w:val="00104475"/>
    <w:rsid w:val="00106A78"/>
    <w:rsid w:val="00106ED2"/>
    <w:rsid w:val="00114C3D"/>
    <w:rsid w:val="00120327"/>
    <w:rsid w:val="00121ED9"/>
    <w:rsid w:val="00122FB9"/>
    <w:rsid w:val="00132669"/>
    <w:rsid w:val="001364FE"/>
    <w:rsid w:val="0014357B"/>
    <w:rsid w:val="001454CA"/>
    <w:rsid w:val="001469F1"/>
    <w:rsid w:val="00150EF4"/>
    <w:rsid w:val="001523EC"/>
    <w:rsid w:val="001573FF"/>
    <w:rsid w:val="00157E0A"/>
    <w:rsid w:val="00161442"/>
    <w:rsid w:val="001620BD"/>
    <w:rsid w:val="001644FD"/>
    <w:rsid w:val="00164E6A"/>
    <w:rsid w:val="00165135"/>
    <w:rsid w:val="00172B9F"/>
    <w:rsid w:val="00175C27"/>
    <w:rsid w:val="0017689B"/>
    <w:rsid w:val="00183FB5"/>
    <w:rsid w:val="001840AC"/>
    <w:rsid w:val="001845F8"/>
    <w:rsid w:val="001864BB"/>
    <w:rsid w:val="0019124A"/>
    <w:rsid w:val="00194457"/>
    <w:rsid w:val="00194DDD"/>
    <w:rsid w:val="001A0D3E"/>
    <w:rsid w:val="001A14E3"/>
    <w:rsid w:val="001A6061"/>
    <w:rsid w:val="001A7784"/>
    <w:rsid w:val="001B5C48"/>
    <w:rsid w:val="001B6F99"/>
    <w:rsid w:val="001C1844"/>
    <w:rsid w:val="001C1CBE"/>
    <w:rsid w:val="001C5839"/>
    <w:rsid w:val="001D375F"/>
    <w:rsid w:val="001E7AE6"/>
    <w:rsid w:val="001F417F"/>
    <w:rsid w:val="001F615B"/>
    <w:rsid w:val="001F6239"/>
    <w:rsid w:val="002045D1"/>
    <w:rsid w:val="0020540E"/>
    <w:rsid w:val="00206B03"/>
    <w:rsid w:val="00207047"/>
    <w:rsid w:val="00212447"/>
    <w:rsid w:val="0021329B"/>
    <w:rsid w:val="002132F0"/>
    <w:rsid w:val="00215793"/>
    <w:rsid w:val="00217D30"/>
    <w:rsid w:val="0023588F"/>
    <w:rsid w:val="00235BF5"/>
    <w:rsid w:val="002371D1"/>
    <w:rsid w:val="00242551"/>
    <w:rsid w:val="00251270"/>
    <w:rsid w:val="0025714E"/>
    <w:rsid w:val="00260320"/>
    <w:rsid w:val="00261A8C"/>
    <w:rsid w:val="00267C99"/>
    <w:rsid w:val="00267F4F"/>
    <w:rsid w:val="002706A3"/>
    <w:rsid w:val="002721CA"/>
    <w:rsid w:val="0027309C"/>
    <w:rsid w:val="00274EAB"/>
    <w:rsid w:val="00277F67"/>
    <w:rsid w:val="00280517"/>
    <w:rsid w:val="00281871"/>
    <w:rsid w:val="0028444E"/>
    <w:rsid w:val="00284C42"/>
    <w:rsid w:val="002A4836"/>
    <w:rsid w:val="002B14C5"/>
    <w:rsid w:val="002B5436"/>
    <w:rsid w:val="002B7244"/>
    <w:rsid w:val="002C234C"/>
    <w:rsid w:val="002C2E59"/>
    <w:rsid w:val="002C32E5"/>
    <w:rsid w:val="002C3C9C"/>
    <w:rsid w:val="002C58EF"/>
    <w:rsid w:val="002D3A89"/>
    <w:rsid w:val="002E5696"/>
    <w:rsid w:val="002F185A"/>
    <w:rsid w:val="00306A5C"/>
    <w:rsid w:val="00312D8E"/>
    <w:rsid w:val="003172E5"/>
    <w:rsid w:val="00321A57"/>
    <w:rsid w:val="00330990"/>
    <w:rsid w:val="00334836"/>
    <w:rsid w:val="00335DFF"/>
    <w:rsid w:val="00336659"/>
    <w:rsid w:val="00336772"/>
    <w:rsid w:val="00340270"/>
    <w:rsid w:val="003434AE"/>
    <w:rsid w:val="00346FD8"/>
    <w:rsid w:val="0035080E"/>
    <w:rsid w:val="00356F1A"/>
    <w:rsid w:val="003600B8"/>
    <w:rsid w:val="00361084"/>
    <w:rsid w:val="003617C6"/>
    <w:rsid w:val="003625DA"/>
    <w:rsid w:val="0036580D"/>
    <w:rsid w:val="00366DF6"/>
    <w:rsid w:val="00372DDD"/>
    <w:rsid w:val="003754B5"/>
    <w:rsid w:val="0038065A"/>
    <w:rsid w:val="00386311"/>
    <w:rsid w:val="0038751C"/>
    <w:rsid w:val="00390303"/>
    <w:rsid w:val="00395EC8"/>
    <w:rsid w:val="003A32C3"/>
    <w:rsid w:val="003A7919"/>
    <w:rsid w:val="003B1F1D"/>
    <w:rsid w:val="003B34BF"/>
    <w:rsid w:val="003B5428"/>
    <w:rsid w:val="003B6F41"/>
    <w:rsid w:val="003B733D"/>
    <w:rsid w:val="003C3860"/>
    <w:rsid w:val="003C3C60"/>
    <w:rsid w:val="003D07FC"/>
    <w:rsid w:val="003D5B86"/>
    <w:rsid w:val="003D7521"/>
    <w:rsid w:val="003E0CAD"/>
    <w:rsid w:val="003E173D"/>
    <w:rsid w:val="003E1CB0"/>
    <w:rsid w:val="003E2A40"/>
    <w:rsid w:val="003E4291"/>
    <w:rsid w:val="003E4EC9"/>
    <w:rsid w:val="003F2087"/>
    <w:rsid w:val="003F257E"/>
    <w:rsid w:val="004008E9"/>
    <w:rsid w:val="0040351A"/>
    <w:rsid w:val="00404362"/>
    <w:rsid w:val="0040446B"/>
    <w:rsid w:val="00414507"/>
    <w:rsid w:val="004146D6"/>
    <w:rsid w:val="004155EE"/>
    <w:rsid w:val="00416218"/>
    <w:rsid w:val="00417408"/>
    <w:rsid w:val="00420BF1"/>
    <w:rsid w:val="00423C09"/>
    <w:rsid w:val="0042433E"/>
    <w:rsid w:val="004256CE"/>
    <w:rsid w:val="0043247F"/>
    <w:rsid w:val="00437103"/>
    <w:rsid w:val="00452D14"/>
    <w:rsid w:val="00455C4A"/>
    <w:rsid w:val="004610CF"/>
    <w:rsid w:val="00466AEC"/>
    <w:rsid w:val="00467386"/>
    <w:rsid w:val="004723A5"/>
    <w:rsid w:val="00481C6C"/>
    <w:rsid w:val="00483520"/>
    <w:rsid w:val="00487F7C"/>
    <w:rsid w:val="00487F9B"/>
    <w:rsid w:val="00495BC9"/>
    <w:rsid w:val="004964BD"/>
    <w:rsid w:val="004A2EE9"/>
    <w:rsid w:val="004B0120"/>
    <w:rsid w:val="004B1314"/>
    <w:rsid w:val="004B1895"/>
    <w:rsid w:val="004C2C15"/>
    <w:rsid w:val="004C56CE"/>
    <w:rsid w:val="004D2613"/>
    <w:rsid w:val="004D507B"/>
    <w:rsid w:val="004D6BD5"/>
    <w:rsid w:val="004E0D22"/>
    <w:rsid w:val="004E3CD0"/>
    <w:rsid w:val="004F2DD4"/>
    <w:rsid w:val="004F6669"/>
    <w:rsid w:val="00501AE7"/>
    <w:rsid w:val="005104F3"/>
    <w:rsid w:val="00520F8E"/>
    <w:rsid w:val="00523F9A"/>
    <w:rsid w:val="0053031A"/>
    <w:rsid w:val="00534494"/>
    <w:rsid w:val="00536097"/>
    <w:rsid w:val="00540C8D"/>
    <w:rsid w:val="00557B2C"/>
    <w:rsid w:val="005642C9"/>
    <w:rsid w:val="005646E2"/>
    <w:rsid w:val="00565F6D"/>
    <w:rsid w:val="00566667"/>
    <w:rsid w:val="00566C16"/>
    <w:rsid w:val="005718F8"/>
    <w:rsid w:val="00571B4B"/>
    <w:rsid w:val="00572D62"/>
    <w:rsid w:val="00597BD5"/>
    <w:rsid w:val="005A5677"/>
    <w:rsid w:val="005A6BB7"/>
    <w:rsid w:val="005A75FC"/>
    <w:rsid w:val="005B0DAE"/>
    <w:rsid w:val="005B4923"/>
    <w:rsid w:val="005B69FE"/>
    <w:rsid w:val="005C59A4"/>
    <w:rsid w:val="005D18F7"/>
    <w:rsid w:val="005D2321"/>
    <w:rsid w:val="005E2141"/>
    <w:rsid w:val="005E7A8A"/>
    <w:rsid w:val="005F5D21"/>
    <w:rsid w:val="00601B64"/>
    <w:rsid w:val="006024AA"/>
    <w:rsid w:val="00602829"/>
    <w:rsid w:val="00624D1A"/>
    <w:rsid w:val="006274F3"/>
    <w:rsid w:val="00630A1A"/>
    <w:rsid w:val="00633CF5"/>
    <w:rsid w:val="0063405B"/>
    <w:rsid w:val="00634972"/>
    <w:rsid w:val="00640BF2"/>
    <w:rsid w:val="00642F0F"/>
    <w:rsid w:val="00643EFA"/>
    <w:rsid w:val="00645CE0"/>
    <w:rsid w:val="00646AAB"/>
    <w:rsid w:val="0065420B"/>
    <w:rsid w:val="00655F41"/>
    <w:rsid w:val="00657E0D"/>
    <w:rsid w:val="0066003B"/>
    <w:rsid w:val="00660187"/>
    <w:rsid w:val="00665B4A"/>
    <w:rsid w:val="00667BB1"/>
    <w:rsid w:val="0067175C"/>
    <w:rsid w:val="00674B3C"/>
    <w:rsid w:val="00676E39"/>
    <w:rsid w:val="00682A3A"/>
    <w:rsid w:val="00687FC5"/>
    <w:rsid w:val="00694627"/>
    <w:rsid w:val="006958D4"/>
    <w:rsid w:val="0069723F"/>
    <w:rsid w:val="006A1325"/>
    <w:rsid w:val="006A623B"/>
    <w:rsid w:val="006B2447"/>
    <w:rsid w:val="006B4D2C"/>
    <w:rsid w:val="006C044B"/>
    <w:rsid w:val="006C1DC9"/>
    <w:rsid w:val="006C2087"/>
    <w:rsid w:val="006C48CF"/>
    <w:rsid w:val="006C52B2"/>
    <w:rsid w:val="006C772D"/>
    <w:rsid w:val="006D249E"/>
    <w:rsid w:val="006D5277"/>
    <w:rsid w:val="006D5650"/>
    <w:rsid w:val="006D7DED"/>
    <w:rsid w:val="006E175B"/>
    <w:rsid w:val="006E422D"/>
    <w:rsid w:val="006F0480"/>
    <w:rsid w:val="006F67FD"/>
    <w:rsid w:val="006F7111"/>
    <w:rsid w:val="006F7F60"/>
    <w:rsid w:val="00705889"/>
    <w:rsid w:val="00706C84"/>
    <w:rsid w:val="00711828"/>
    <w:rsid w:val="00714A00"/>
    <w:rsid w:val="0071631A"/>
    <w:rsid w:val="007165AA"/>
    <w:rsid w:val="00717A0E"/>
    <w:rsid w:val="00724262"/>
    <w:rsid w:val="007316B1"/>
    <w:rsid w:val="00740F25"/>
    <w:rsid w:val="00744137"/>
    <w:rsid w:val="00746B49"/>
    <w:rsid w:val="0074776F"/>
    <w:rsid w:val="00751851"/>
    <w:rsid w:val="007520CA"/>
    <w:rsid w:val="00754A5D"/>
    <w:rsid w:val="0076197A"/>
    <w:rsid w:val="007634CC"/>
    <w:rsid w:val="00763C4F"/>
    <w:rsid w:val="00773601"/>
    <w:rsid w:val="007753C4"/>
    <w:rsid w:val="00780EFA"/>
    <w:rsid w:val="007854EA"/>
    <w:rsid w:val="00793F25"/>
    <w:rsid w:val="007A6B82"/>
    <w:rsid w:val="007B2A2D"/>
    <w:rsid w:val="007B58FB"/>
    <w:rsid w:val="007C1452"/>
    <w:rsid w:val="007D22F9"/>
    <w:rsid w:val="007D4198"/>
    <w:rsid w:val="007E32A0"/>
    <w:rsid w:val="007F000F"/>
    <w:rsid w:val="007F4FCF"/>
    <w:rsid w:val="00800D69"/>
    <w:rsid w:val="00803D74"/>
    <w:rsid w:val="00804DD2"/>
    <w:rsid w:val="0081014E"/>
    <w:rsid w:val="008114BD"/>
    <w:rsid w:val="00816397"/>
    <w:rsid w:val="00820076"/>
    <w:rsid w:val="00820A5F"/>
    <w:rsid w:val="00822005"/>
    <w:rsid w:val="00822375"/>
    <w:rsid w:val="008231E1"/>
    <w:rsid w:val="008252C2"/>
    <w:rsid w:val="00825F7D"/>
    <w:rsid w:val="00826ED0"/>
    <w:rsid w:val="0082786E"/>
    <w:rsid w:val="0083353E"/>
    <w:rsid w:val="0083480E"/>
    <w:rsid w:val="008352FD"/>
    <w:rsid w:val="00853B17"/>
    <w:rsid w:val="00853CF8"/>
    <w:rsid w:val="008567DA"/>
    <w:rsid w:val="00861B85"/>
    <w:rsid w:val="00864B14"/>
    <w:rsid w:val="00867571"/>
    <w:rsid w:val="008736E7"/>
    <w:rsid w:val="00874F3A"/>
    <w:rsid w:val="0087621D"/>
    <w:rsid w:val="0088280A"/>
    <w:rsid w:val="00884786"/>
    <w:rsid w:val="00887897"/>
    <w:rsid w:val="00894AA2"/>
    <w:rsid w:val="00896A86"/>
    <w:rsid w:val="008A6B72"/>
    <w:rsid w:val="008A745A"/>
    <w:rsid w:val="008B1B8D"/>
    <w:rsid w:val="008B2FA6"/>
    <w:rsid w:val="008B374C"/>
    <w:rsid w:val="008B7D33"/>
    <w:rsid w:val="008C597C"/>
    <w:rsid w:val="008C7138"/>
    <w:rsid w:val="008D1B1E"/>
    <w:rsid w:val="008D238E"/>
    <w:rsid w:val="008D2AC9"/>
    <w:rsid w:val="008E0815"/>
    <w:rsid w:val="008E53D2"/>
    <w:rsid w:val="008E68A9"/>
    <w:rsid w:val="008F09D7"/>
    <w:rsid w:val="008F6FEF"/>
    <w:rsid w:val="009004E4"/>
    <w:rsid w:val="009011A6"/>
    <w:rsid w:val="00901F4C"/>
    <w:rsid w:val="00902A1A"/>
    <w:rsid w:val="00910795"/>
    <w:rsid w:val="0091535E"/>
    <w:rsid w:val="0092080A"/>
    <w:rsid w:val="009227A6"/>
    <w:rsid w:val="0092513D"/>
    <w:rsid w:val="009311E6"/>
    <w:rsid w:val="00931BA0"/>
    <w:rsid w:val="0093762A"/>
    <w:rsid w:val="00942F64"/>
    <w:rsid w:val="00951543"/>
    <w:rsid w:val="00954712"/>
    <w:rsid w:val="00954D45"/>
    <w:rsid w:val="00955959"/>
    <w:rsid w:val="009570A6"/>
    <w:rsid w:val="0096007D"/>
    <w:rsid w:val="00964A61"/>
    <w:rsid w:val="00971620"/>
    <w:rsid w:val="00980808"/>
    <w:rsid w:val="009813E1"/>
    <w:rsid w:val="00981C19"/>
    <w:rsid w:val="009840CA"/>
    <w:rsid w:val="0098751C"/>
    <w:rsid w:val="00993CA5"/>
    <w:rsid w:val="009A0B0D"/>
    <w:rsid w:val="009A11AC"/>
    <w:rsid w:val="009B1439"/>
    <w:rsid w:val="009B5853"/>
    <w:rsid w:val="009B6AC6"/>
    <w:rsid w:val="009C3892"/>
    <w:rsid w:val="009D3A09"/>
    <w:rsid w:val="009D3B3D"/>
    <w:rsid w:val="009F29F1"/>
    <w:rsid w:val="009F4E70"/>
    <w:rsid w:val="009F66E7"/>
    <w:rsid w:val="00A05683"/>
    <w:rsid w:val="00A05CD1"/>
    <w:rsid w:val="00A07345"/>
    <w:rsid w:val="00A07A96"/>
    <w:rsid w:val="00A12DC3"/>
    <w:rsid w:val="00A14EAC"/>
    <w:rsid w:val="00A17834"/>
    <w:rsid w:val="00A20EEC"/>
    <w:rsid w:val="00A21181"/>
    <w:rsid w:val="00A24E12"/>
    <w:rsid w:val="00A26B1D"/>
    <w:rsid w:val="00A272C2"/>
    <w:rsid w:val="00A33E71"/>
    <w:rsid w:val="00A33F9A"/>
    <w:rsid w:val="00A36C93"/>
    <w:rsid w:val="00A40BCD"/>
    <w:rsid w:val="00A4272E"/>
    <w:rsid w:val="00A43EED"/>
    <w:rsid w:val="00A4556B"/>
    <w:rsid w:val="00A4649F"/>
    <w:rsid w:val="00A474FE"/>
    <w:rsid w:val="00A518FD"/>
    <w:rsid w:val="00A72119"/>
    <w:rsid w:val="00A72CEA"/>
    <w:rsid w:val="00A740CC"/>
    <w:rsid w:val="00A779FA"/>
    <w:rsid w:val="00A84B5E"/>
    <w:rsid w:val="00A8669D"/>
    <w:rsid w:val="00A86AF3"/>
    <w:rsid w:val="00A86D49"/>
    <w:rsid w:val="00A9186F"/>
    <w:rsid w:val="00A97486"/>
    <w:rsid w:val="00AA09CA"/>
    <w:rsid w:val="00AA0BAE"/>
    <w:rsid w:val="00AB1D5D"/>
    <w:rsid w:val="00AC097C"/>
    <w:rsid w:val="00AC0DC4"/>
    <w:rsid w:val="00AD25A6"/>
    <w:rsid w:val="00AD3A11"/>
    <w:rsid w:val="00AE2BB6"/>
    <w:rsid w:val="00AE2EDA"/>
    <w:rsid w:val="00AE7EA0"/>
    <w:rsid w:val="00AF0B98"/>
    <w:rsid w:val="00AF17DF"/>
    <w:rsid w:val="00AF3F75"/>
    <w:rsid w:val="00AF3F9F"/>
    <w:rsid w:val="00B1416A"/>
    <w:rsid w:val="00B14FE4"/>
    <w:rsid w:val="00B1615E"/>
    <w:rsid w:val="00B20399"/>
    <w:rsid w:val="00B2317E"/>
    <w:rsid w:val="00B27BAC"/>
    <w:rsid w:val="00B36672"/>
    <w:rsid w:val="00B377E9"/>
    <w:rsid w:val="00B41FBD"/>
    <w:rsid w:val="00B64181"/>
    <w:rsid w:val="00B75F3D"/>
    <w:rsid w:val="00B86980"/>
    <w:rsid w:val="00B871AA"/>
    <w:rsid w:val="00B90532"/>
    <w:rsid w:val="00B93F5E"/>
    <w:rsid w:val="00BA21A0"/>
    <w:rsid w:val="00BA294E"/>
    <w:rsid w:val="00BB09F4"/>
    <w:rsid w:val="00BB0D52"/>
    <w:rsid w:val="00BB6E46"/>
    <w:rsid w:val="00BC1B70"/>
    <w:rsid w:val="00BC2CFA"/>
    <w:rsid w:val="00BD1A87"/>
    <w:rsid w:val="00BD50E5"/>
    <w:rsid w:val="00BD5324"/>
    <w:rsid w:val="00BD708B"/>
    <w:rsid w:val="00BE0E33"/>
    <w:rsid w:val="00BE1007"/>
    <w:rsid w:val="00BE62F6"/>
    <w:rsid w:val="00BF3002"/>
    <w:rsid w:val="00BF3AED"/>
    <w:rsid w:val="00C01F1D"/>
    <w:rsid w:val="00C03BCD"/>
    <w:rsid w:val="00C043F7"/>
    <w:rsid w:val="00C10B5F"/>
    <w:rsid w:val="00C1390C"/>
    <w:rsid w:val="00C15069"/>
    <w:rsid w:val="00C22FDF"/>
    <w:rsid w:val="00C23AF8"/>
    <w:rsid w:val="00C3724B"/>
    <w:rsid w:val="00C37699"/>
    <w:rsid w:val="00C425C5"/>
    <w:rsid w:val="00C42A8D"/>
    <w:rsid w:val="00C436BB"/>
    <w:rsid w:val="00C50E13"/>
    <w:rsid w:val="00C55204"/>
    <w:rsid w:val="00C558D6"/>
    <w:rsid w:val="00C63724"/>
    <w:rsid w:val="00C641FA"/>
    <w:rsid w:val="00C6534B"/>
    <w:rsid w:val="00C7201F"/>
    <w:rsid w:val="00C72F50"/>
    <w:rsid w:val="00C759C5"/>
    <w:rsid w:val="00C838A7"/>
    <w:rsid w:val="00C844D4"/>
    <w:rsid w:val="00C90BA1"/>
    <w:rsid w:val="00C91718"/>
    <w:rsid w:val="00C932AE"/>
    <w:rsid w:val="00C95923"/>
    <w:rsid w:val="00CA06AD"/>
    <w:rsid w:val="00CA080A"/>
    <w:rsid w:val="00CA2395"/>
    <w:rsid w:val="00CA2F3F"/>
    <w:rsid w:val="00CA3B18"/>
    <w:rsid w:val="00CA3C33"/>
    <w:rsid w:val="00CB1B2E"/>
    <w:rsid w:val="00CB39D4"/>
    <w:rsid w:val="00CB683B"/>
    <w:rsid w:val="00CC1BC9"/>
    <w:rsid w:val="00CC72D4"/>
    <w:rsid w:val="00CD0C7E"/>
    <w:rsid w:val="00CD24A8"/>
    <w:rsid w:val="00CD6BCF"/>
    <w:rsid w:val="00CD6DBF"/>
    <w:rsid w:val="00CE0993"/>
    <w:rsid w:val="00CE7F92"/>
    <w:rsid w:val="00CF0C53"/>
    <w:rsid w:val="00CF2177"/>
    <w:rsid w:val="00CF78DF"/>
    <w:rsid w:val="00D002E3"/>
    <w:rsid w:val="00D07E24"/>
    <w:rsid w:val="00D107D4"/>
    <w:rsid w:val="00D1729F"/>
    <w:rsid w:val="00D21AFA"/>
    <w:rsid w:val="00D24E91"/>
    <w:rsid w:val="00D31EFC"/>
    <w:rsid w:val="00D36F0E"/>
    <w:rsid w:val="00D41B53"/>
    <w:rsid w:val="00D43D7F"/>
    <w:rsid w:val="00D444CD"/>
    <w:rsid w:val="00D44C25"/>
    <w:rsid w:val="00D468C4"/>
    <w:rsid w:val="00D4693D"/>
    <w:rsid w:val="00D473AE"/>
    <w:rsid w:val="00D475FC"/>
    <w:rsid w:val="00D520A7"/>
    <w:rsid w:val="00D5353A"/>
    <w:rsid w:val="00D53C8A"/>
    <w:rsid w:val="00D55A82"/>
    <w:rsid w:val="00D55E0C"/>
    <w:rsid w:val="00D64B69"/>
    <w:rsid w:val="00D65E5B"/>
    <w:rsid w:val="00D660F1"/>
    <w:rsid w:val="00D734FC"/>
    <w:rsid w:val="00D84DD8"/>
    <w:rsid w:val="00D91EF2"/>
    <w:rsid w:val="00D92DAD"/>
    <w:rsid w:val="00D95D37"/>
    <w:rsid w:val="00D97D89"/>
    <w:rsid w:val="00DA374B"/>
    <w:rsid w:val="00DA6561"/>
    <w:rsid w:val="00DB0CF1"/>
    <w:rsid w:val="00DB304F"/>
    <w:rsid w:val="00DB3262"/>
    <w:rsid w:val="00DC2B68"/>
    <w:rsid w:val="00DC34FC"/>
    <w:rsid w:val="00DC41D3"/>
    <w:rsid w:val="00DC7A0A"/>
    <w:rsid w:val="00DD07B1"/>
    <w:rsid w:val="00DD7AF4"/>
    <w:rsid w:val="00DE3359"/>
    <w:rsid w:val="00DE7789"/>
    <w:rsid w:val="00DE7832"/>
    <w:rsid w:val="00DF24F9"/>
    <w:rsid w:val="00DF25CB"/>
    <w:rsid w:val="00DF4832"/>
    <w:rsid w:val="00E00C1D"/>
    <w:rsid w:val="00E148DD"/>
    <w:rsid w:val="00E17BCC"/>
    <w:rsid w:val="00E2091A"/>
    <w:rsid w:val="00E21A18"/>
    <w:rsid w:val="00E22AA0"/>
    <w:rsid w:val="00E22E72"/>
    <w:rsid w:val="00E27C17"/>
    <w:rsid w:val="00E306CD"/>
    <w:rsid w:val="00E30BE2"/>
    <w:rsid w:val="00E3393F"/>
    <w:rsid w:val="00E45063"/>
    <w:rsid w:val="00E4687C"/>
    <w:rsid w:val="00E47624"/>
    <w:rsid w:val="00E50B40"/>
    <w:rsid w:val="00E5192A"/>
    <w:rsid w:val="00E546FA"/>
    <w:rsid w:val="00E55243"/>
    <w:rsid w:val="00E614AA"/>
    <w:rsid w:val="00E679DF"/>
    <w:rsid w:val="00E67B0F"/>
    <w:rsid w:val="00E73C14"/>
    <w:rsid w:val="00E80BE4"/>
    <w:rsid w:val="00E81117"/>
    <w:rsid w:val="00E8394B"/>
    <w:rsid w:val="00E8488B"/>
    <w:rsid w:val="00E87F8A"/>
    <w:rsid w:val="00E91DCD"/>
    <w:rsid w:val="00EA0251"/>
    <w:rsid w:val="00EA34A9"/>
    <w:rsid w:val="00EA5C87"/>
    <w:rsid w:val="00EA7987"/>
    <w:rsid w:val="00EB1D68"/>
    <w:rsid w:val="00EB4246"/>
    <w:rsid w:val="00EB579F"/>
    <w:rsid w:val="00EB7FA4"/>
    <w:rsid w:val="00EC1B6C"/>
    <w:rsid w:val="00EC1E15"/>
    <w:rsid w:val="00EC30C7"/>
    <w:rsid w:val="00ED53AE"/>
    <w:rsid w:val="00ED53D4"/>
    <w:rsid w:val="00ED5E9B"/>
    <w:rsid w:val="00EE4E54"/>
    <w:rsid w:val="00EE4F16"/>
    <w:rsid w:val="00EE51B9"/>
    <w:rsid w:val="00EE569E"/>
    <w:rsid w:val="00EF4FA3"/>
    <w:rsid w:val="00EF50BB"/>
    <w:rsid w:val="00EF53CE"/>
    <w:rsid w:val="00F025FC"/>
    <w:rsid w:val="00F11615"/>
    <w:rsid w:val="00F1404E"/>
    <w:rsid w:val="00F2525B"/>
    <w:rsid w:val="00F25861"/>
    <w:rsid w:val="00F312DF"/>
    <w:rsid w:val="00F315A2"/>
    <w:rsid w:val="00F36630"/>
    <w:rsid w:val="00F41444"/>
    <w:rsid w:val="00F456A7"/>
    <w:rsid w:val="00F45D0B"/>
    <w:rsid w:val="00F477CF"/>
    <w:rsid w:val="00F52A4A"/>
    <w:rsid w:val="00F530E1"/>
    <w:rsid w:val="00F559A6"/>
    <w:rsid w:val="00F57DDE"/>
    <w:rsid w:val="00F6169D"/>
    <w:rsid w:val="00F656BA"/>
    <w:rsid w:val="00F672F8"/>
    <w:rsid w:val="00F70B57"/>
    <w:rsid w:val="00F71ECB"/>
    <w:rsid w:val="00F74FEC"/>
    <w:rsid w:val="00F9038E"/>
    <w:rsid w:val="00F90B25"/>
    <w:rsid w:val="00FA151C"/>
    <w:rsid w:val="00FA77EB"/>
    <w:rsid w:val="00FB01F8"/>
    <w:rsid w:val="00FB2037"/>
    <w:rsid w:val="00FC06B4"/>
    <w:rsid w:val="00FC1AE4"/>
    <w:rsid w:val="00FC1C26"/>
    <w:rsid w:val="00FC342E"/>
    <w:rsid w:val="00FC4044"/>
    <w:rsid w:val="00FC4A24"/>
    <w:rsid w:val="00FC5523"/>
    <w:rsid w:val="00FC616B"/>
    <w:rsid w:val="00FC68E3"/>
    <w:rsid w:val="00FC73BD"/>
    <w:rsid w:val="00FD0586"/>
    <w:rsid w:val="00FD4842"/>
    <w:rsid w:val="00FD5059"/>
    <w:rsid w:val="00FD642F"/>
    <w:rsid w:val="00FE0ACB"/>
    <w:rsid w:val="00FE3CD0"/>
    <w:rsid w:val="00FE5398"/>
    <w:rsid w:val="00FE615D"/>
    <w:rsid w:val="00FE64CA"/>
    <w:rsid w:val="00FE7B4A"/>
    <w:rsid w:val="00FF3F7C"/>
    <w:rsid w:val="00FF4AEC"/>
    <w:rsid w:val="00FF6EB4"/>
    <w:rsid w:val="00FF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C8299CC"/>
  <w15:docId w15:val="{071963A7-F4FF-4E20-8081-E0CA9087E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rsid w:val="009F29F1"/>
    <w:rPr>
      <w:rFonts w:ascii="Arial" w:hAnsi="Arial" w:cs="Arial"/>
      <w:sz w:val="22"/>
      <w:szCs w:val="24"/>
    </w:rPr>
  </w:style>
  <w:style w:type="paragraph" w:styleId="Heading1">
    <w:name w:val="heading 1"/>
    <w:basedOn w:val="Normal"/>
    <w:next w:val="Normal"/>
    <w:link w:val="Heading1Char"/>
    <w:uiPriority w:val="9"/>
    <w:qFormat/>
    <w:rsid w:val="00A20EEC"/>
    <w:pPr>
      <w:jc w:val="center"/>
      <w:outlineLvl w:val="0"/>
    </w:pPr>
    <w:rPr>
      <w:b/>
      <w:sz w:val="28"/>
      <w:szCs w:val="28"/>
    </w:rPr>
  </w:style>
  <w:style w:type="paragraph" w:styleId="Heading2">
    <w:name w:val="heading 2"/>
    <w:basedOn w:val="Normal"/>
    <w:next w:val="Normal"/>
    <w:link w:val="Heading2Char"/>
    <w:unhideWhenUsed/>
    <w:qFormat/>
    <w:rsid w:val="008567DA"/>
    <w:pPr>
      <w:tabs>
        <w:tab w:val="left" w:pos="900"/>
        <w:tab w:val="left" w:pos="1260"/>
      </w:tabs>
      <w:spacing w:before="360" w:after="120"/>
      <w:outlineLvl w:val="1"/>
    </w:pPr>
    <w:rPr>
      <w:smallCaps/>
      <w:color w:val="000000"/>
      <w:u w:val="single"/>
    </w:rPr>
  </w:style>
  <w:style w:type="paragraph" w:styleId="Heading3">
    <w:name w:val="heading 3"/>
    <w:basedOn w:val="Normal"/>
    <w:next w:val="Normal"/>
    <w:link w:val="Heading3Char"/>
    <w:uiPriority w:val="9"/>
    <w:unhideWhenUsed/>
    <w:qFormat/>
    <w:rsid w:val="00A20EEC"/>
    <w:pPr>
      <w:tabs>
        <w:tab w:val="left" w:pos="900"/>
        <w:tab w:val="left" w:pos="1260"/>
      </w:tabs>
      <w:spacing w:before="360" w:after="120"/>
      <w:outlineLvl w:val="2"/>
    </w:pPr>
    <w:rPr>
      <w:smallCaps/>
      <w:color w:val="000000"/>
      <w:u w:val="single"/>
    </w:rPr>
  </w:style>
  <w:style w:type="paragraph" w:styleId="Heading4">
    <w:name w:val="heading 4"/>
    <w:basedOn w:val="Normal"/>
    <w:next w:val="Normal"/>
    <w:link w:val="Heading4Char"/>
    <w:uiPriority w:val="9"/>
    <w:unhideWhenUsed/>
    <w:qFormat/>
    <w:rsid w:val="00A9186F"/>
    <w:pPr>
      <w:keepNext/>
      <w:spacing w:before="240" w:after="60"/>
      <w:jc w:val="center"/>
      <w:outlineLvl w:val="3"/>
    </w:pPr>
    <w:rPr>
      <w:rFonts w:cs="Times New Roman"/>
      <w:b/>
      <w:bCs/>
      <w:szCs w:val="28"/>
      <w:u w:val="single"/>
    </w:rPr>
  </w:style>
  <w:style w:type="paragraph" w:styleId="Heading5">
    <w:name w:val="heading 5"/>
    <w:basedOn w:val="Normal"/>
    <w:next w:val="Normal"/>
    <w:link w:val="Heading5Char"/>
    <w:uiPriority w:val="9"/>
    <w:unhideWhenUsed/>
    <w:qFormat/>
    <w:rsid w:val="00A9186F"/>
    <w:pPr>
      <w:spacing w:before="240" w:after="60"/>
      <w:outlineLvl w:val="4"/>
    </w:pPr>
    <w:rPr>
      <w:rFonts w:cs="Times New Roman"/>
      <w:bCs/>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6630"/>
    <w:pPr>
      <w:tabs>
        <w:tab w:val="center" w:pos="4320"/>
        <w:tab w:val="right" w:pos="8640"/>
      </w:tabs>
    </w:pPr>
  </w:style>
  <w:style w:type="paragraph" w:styleId="Footer">
    <w:name w:val="footer"/>
    <w:basedOn w:val="Normal"/>
    <w:link w:val="FooterChar"/>
    <w:uiPriority w:val="99"/>
    <w:rsid w:val="00F36630"/>
    <w:pPr>
      <w:tabs>
        <w:tab w:val="center" w:pos="4320"/>
        <w:tab w:val="right" w:pos="8640"/>
      </w:tabs>
    </w:pPr>
  </w:style>
  <w:style w:type="paragraph" w:styleId="BodyText">
    <w:name w:val="Body Text"/>
    <w:basedOn w:val="Normal"/>
    <w:rsid w:val="00F36630"/>
    <w:pPr>
      <w:jc w:val="center"/>
    </w:pPr>
  </w:style>
  <w:style w:type="character" w:styleId="PageNumber">
    <w:name w:val="page number"/>
    <w:basedOn w:val="DefaultParagraphFont"/>
    <w:rsid w:val="00F36630"/>
  </w:style>
  <w:style w:type="paragraph" w:styleId="BalloonText">
    <w:name w:val="Balloon Text"/>
    <w:basedOn w:val="Normal"/>
    <w:semiHidden/>
    <w:rsid w:val="00F36630"/>
    <w:rPr>
      <w:rFonts w:ascii="Tahoma" w:hAnsi="Tahoma" w:cs="Tahoma"/>
      <w:sz w:val="16"/>
      <w:szCs w:val="16"/>
    </w:rPr>
  </w:style>
  <w:style w:type="table" w:styleId="TableGrid">
    <w:name w:val="Table Grid"/>
    <w:basedOn w:val="TableNormal"/>
    <w:rsid w:val="003F20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11">
    <w:name w:val="EmailStyle211"/>
    <w:basedOn w:val="DefaultParagraphFont"/>
    <w:semiHidden/>
    <w:rsid w:val="0021329B"/>
    <w:rPr>
      <w:rFonts w:ascii="Arial" w:hAnsi="Arial" w:cs="Arial" w:hint="default"/>
      <w:color w:val="auto"/>
      <w:sz w:val="20"/>
      <w:szCs w:val="20"/>
    </w:rPr>
  </w:style>
  <w:style w:type="paragraph" w:styleId="FootnoteText">
    <w:name w:val="footnote text"/>
    <w:basedOn w:val="Normal"/>
    <w:link w:val="FootnoteTextChar"/>
    <w:uiPriority w:val="99"/>
    <w:unhideWhenUsed/>
    <w:rsid w:val="008A745A"/>
  </w:style>
  <w:style w:type="character" w:customStyle="1" w:styleId="FootnoteTextChar">
    <w:name w:val="Footnote Text Char"/>
    <w:basedOn w:val="DefaultParagraphFont"/>
    <w:link w:val="FootnoteText"/>
    <w:uiPriority w:val="99"/>
    <w:rsid w:val="008A745A"/>
  </w:style>
  <w:style w:type="character" w:styleId="FootnoteReference">
    <w:name w:val="footnote reference"/>
    <w:basedOn w:val="DefaultParagraphFont"/>
    <w:uiPriority w:val="99"/>
    <w:unhideWhenUsed/>
    <w:rsid w:val="008A745A"/>
    <w:rPr>
      <w:vertAlign w:val="superscript"/>
    </w:rPr>
  </w:style>
  <w:style w:type="character" w:customStyle="1" w:styleId="HeaderChar">
    <w:name w:val="Header Char"/>
    <w:basedOn w:val="DefaultParagraphFont"/>
    <w:link w:val="Header"/>
    <w:rsid w:val="006B4D2C"/>
  </w:style>
  <w:style w:type="character" w:customStyle="1" w:styleId="Heading1Char">
    <w:name w:val="Heading 1 Char"/>
    <w:basedOn w:val="DefaultParagraphFont"/>
    <w:link w:val="Heading1"/>
    <w:uiPriority w:val="9"/>
    <w:rsid w:val="00A20EEC"/>
    <w:rPr>
      <w:rFonts w:ascii="Arial" w:hAnsi="Arial" w:cs="Arial"/>
      <w:b/>
      <w:sz w:val="28"/>
      <w:szCs w:val="28"/>
    </w:rPr>
  </w:style>
  <w:style w:type="character" w:styleId="CommentReference">
    <w:name w:val="annotation reference"/>
    <w:basedOn w:val="DefaultParagraphFont"/>
    <w:uiPriority w:val="99"/>
    <w:semiHidden/>
    <w:unhideWhenUsed/>
    <w:rsid w:val="00E22E72"/>
    <w:rPr>
      <w:sz w:val="16"/>
      <w:szCs w:val="16"/>
    </w:rPr>
  </w:style>
  <w:style w:type="paragraph" w:styleId="CommentText">
    <w:name w:val="annotation text"/>
    <w:basedOn w:val="Normal"/>
    <w:link w:val="CommentTextChar"/>
    <w:uiPriority w:val="99"/>
    <w:semiHidden/>
    <w:unhideWhenUsed/>
    <w:rsid w:val="00E22E72"/>
  </w:style>
  <w:style w:type="character" w:customStyle="1" w:styleId="CommentTextChar">
    <w:name w:val="Comment Text Char"/>
    <w:basedOn w:val="DefaultParagraphFont"/>
    <w:link w:val="CommentText"/>
    <w:uiPriority w:val="99"/>
    <w:semiHidden/>
    <w:rsid w:val="00E22E72"/>
  </w:style>
  <w:style w:type="paragraph" w:styleId="CommentSubject">
    <w:name w:val="annotation subject"/>
    <w:basedOn w:val="CommentText"/>
    <w:next w:val="CommentText"/>
    <w:link w:val="CommentSubjectChar"/>
    <w:uiPriority w:val="99"/>
    <w:semiHidden/>
    <w:unhideWhenUsed/>
    <w:rsid w:val="00E22E72"/>
    <w:rPr>
      <w:b/>
      <w:bCs/>
    </w:rPr>
  </w:style>
  <w:style w:type="character" w:customStyle="1" w:styleId="CommentSubjectChar">
    <w:name w:val="Comment Subject Char"/>
    <w:basedOn w:val="CommentTextChar"/>
    <w:link w:val="CommentSubject"/>
    <w:uiPriority w:val="99"/>
    <w:semiHidden/>
    <w:rsid w:val="00E22E72"/>
    <w:rPr>
      <w:b/>
      <w:bCs/>
    </w:rPr>
  </w:style>
  <w:style w:type="paragraph" w:styleId="EndnoteText">
    <w:name w:val="endnote text"/>
    <w:basedOn w:val="Normal"/>
    <w:link w:val="EndnoteTextChar"/>
    <w:uiPriority w:val="99"/>
    <w:semiHidden/>
    <w:unhideWhenUsed/>
    <w:rsid w:val="007D22F9"/>
  </w:style>
  <w:style w:type="character" w:customStyle="1" w:styleId="EndnoteTextChar">
    <w:name w:val="Endnote Text Char"/>
    <w:basedOn w:val="DefaultParagraphFont"/>
    <w:link w:val="EndnoteText"/>
    <w:uiPriority w:val="99"/>
    <w:semiHidden/>
    <w:rsid w:val="007D22F9"/>
  </w:style>
  <w:style w:type="character" w:styleId="EndnoteReference">
    <w:name w:val="endnote reference"/>
    <w:basedOn w:val="DefaultParagraphFont"/>
    <w:uiPriority w:val="99"/>
    <w:unhideWhenUsed/>
    <w:rsid w:val="007D22F9"/>
    <w:rPr>
      <w:vertAlign w:val="superscript"/>
    </w:rPr>
  </w:style>
  <w:style w:type="character" w:styleId="Hyperlink">
    <w:name w:val="Hyperlink"/>
    <w:basedOn w:val="DefaultParagraphFont"/>
    <w:uiPriority w:val="99"/>
    <w:unhideWhenUsed/>
    <w:rsid w:val="0038065A"/>
    <w:rPr>
      <w:color w:val="0000FF"/>
      <w:u w:val="single"/>
    </w:rPr>
  </w:style>
  <w:style w:type="paragraph" w:styleId="ListParagraph">
    <w:name w:val="List Paragraph"/>
    <w:basedOn w:val="Normal"/>
    <w:uiPriority w:val="34"/>
    <w:qFormat/>
    <w:rsid w:val="00DC7A0A"/>
    <w:pPr>
      <w:ind w:left="720"/>
    </w:pPr>
    <w:rPr>
      <w:rFonts w:eastAsia="Calibri"/>
    </w:rPr>
  </w:style>
  <w:style w:type="character" w:styleId="FollowedHyperlink">
    <w:name w:val="FollowedHyperlink"/>
    <w:basedOn w:val="DefaultParagraphFont"/>
    <w:uiPriority w:val="99"/>
    <w:semiHidden/>
    <w:unhideWhenUsed/>
    <w:rsid w:val="003617C6"/>
    <w:rPr>
      <w:color w:val="800080"/>
      <w:u w:val="single"/>
    </w:rPr>
  </w:style>
  <w:style w:type="character" w:customStyle="1" w:styleId="FooterChar">
    <w:name w:val="Footer Char"/>
    <w:basedOn w:val="DefaultParagraphFont"/>
    <w:link w:val="Footer"/>
    <w:uiPriority w:val="99"/>
    <w:rsid w:val="00A05683"/>
  </w:style>
  <w:style w:type="character" w:customStyle="1" w:styleId="Heading2Char">
    <w:name w:val="Heading 2 Char"/>
    <w:basedOn w:val="DefaultParagraphFont"/>
    <w:link w:val="Heading2"/>
    <w:rsid w:val="008567DA"/>
    <w:rPr>
      <w:rFonts w:ascii="Arial" w:hAnsi="Arial" w:cs="Arial"/>
      <w:smallCaps/>
      <w:color w:val="000000"/>
      <w:sz w:val="24"/>
      <w:szCs w:val="24"/>
      <w:u w:val="single"/>
    </w:rPr>
  </w:style>
  <w:style w:type="character" w:customStyle="1" w:styleId="Heading3Char">
    <w:name w:val="Heading 3 Char"/>
    <w:basedOn w:val="DefaultParagraphFont"/>
    <w:link w:val="Heading3"/>
    <w:uiPriority w:val="9"/>
    <w:rsid w:val="00A20EEC"/>
    <w:rPr>
      <w:rFonts w:ascii="Arial" w:hAnsi="Arial" w:cs="Arial"/>
      <w:smallCaps/>
      <w:color w:val="000000"/>
      <w:sz w:val="24"/>
      <w:szCs w:val="24"/>
      <w:u w:val="single"/>
    </w:rPr>
  </w:style>
  <w:style w:type="character" w:customStyle="1" w:styleId="Heading4Char">
    <w:name w:val="Heading 4 Char"/>
    <w:basedOn w:val="DefaultParagraphFont"/>
    <w:link w:val="Heading4"/>
    <w:uiPriority w:val="9"/>
    <w:rsid w:val="00A9186F"/>
    <w:rPr>
      <w:rFonts w:ascii="Arial" w:eastAsia="Times New Roman" w:hAnsi="Arial" w:cs="Times New Roman"/>
      <w:b/>
      <w:bCs/>
      <w:sz w:val="24"/>
      <w:szCs w:val="28"/>
      <w:u w:val="single"/>
    </w:rPr>
  </w:style>
  <w:style w:type="character" w:customStyle="1" w:styleId="Heading5Char">
    <w:name w:val="Heading 5 Char"/>
    <w:basedOn w:val="DefaultParagraphFont"/>
    <w:link w:val="Heading5"/>
    <w:uiPriority w:val="9"/>
    <w:rsid w:val="00A9186F"/>
    <w:rPr>
      <w:rFonts w:ascii="Arial" w:eastAsia="Times New Roman" w:hAnsi="Arial" w:cs="Times New Roman"/>
      <w:bCs/>
      <w:iCs/>
      <w:sz w:val="22"/>
      <w:szCs w:val="26"/>
      <w:u w:val="single"/>
    </w:rPr>
  </w:style>
  <w:style w:type="paragraph" w:styleId="Caption">
    <w:name w:val="caption"/>
    <w:basedOn w:val="Normal"/>
    <w:next w:val="Normal"/>
    <w:uiPriority w:val="35"/>
    <w:unhideWhenUsed/>
    <w:qFormat/>
    <w:rsid w:val="00D64B69"/>
    <w:pPr>
      <w:spacing w:after="200"/>
    </w:pPr>
    <w:rPr>
      <w:b/>
      <w:bCs/>
      <w:color w:val="4F81BD" w:themeColor="accent1"/>
      <w:sz w:val="18"/>
      <w:szCs w:val="18"/>
    </w:rPr>
  </w:style>
  <w:style w:type="paragraph" w:styleId="PlainText">
    <w:name w:val="Plain Text"/>
    <w:basedOn w:val="Normal"/>
    <w:link w:val="PlainTextChar"/>
    <w:uiPriority w:val="99"/>
    <w:semiHidden/>
    <w:unhideWhenUsed/>
    <w:rsid w:val="00AF17DF"/>
    <w:rPr>
      <w:rFonts w:ascii="Calibri" w:eastAsiaTheme="minorHAnsi" w:hAnsi="Calibri" w:cs="Times New Roman"/>
      <w:szCs w:val="22"/>
      <w:lang w:eastAsia="ko-KR"/>
    </w:rPr>
  </w:style>
  <w:style w:type="character" w:customStyle="1" w:styleId="PlainTextChar">
    <w:name w:val="Plain Text Char"/>
    <w:basedOn w:val="DefaultParagraphFont"/>
    <w:link w:val="PlainText"/>
    <w:uiPriority w:val="99"/>
    <w:semiHidden/>
    <w:rsid w:val="00AF17DF"/>
    <w:rPr>
      <w:rFonts w:ascii="Calibri" w:eastAsiaTheme="minorHAnsi" w:hAnsi="Calibr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5283">
      <w:bodyDiv w:val="1"/>
      <w:marLeft w:val="0"/>
      <w:marRight w:val="0"/>
      <w:marTop w:val="0"/>
      <w:marBottom w:val="0"/>
      <w:divBdr>
        <w:top w:val="none" w:sz="0" w:space="0" w:color="auto"/>
        <w:left w:val="none" w:sz="0" w:space="0" w:color="auto"/>
        <w:bottom w:val="none" w:sz="0" w:space="0" w:color="auto"/>
        <w:right w:val="none" w:sz="0" w:space="0" w:color="auto"/>
      </w:divBdr>
    </w:div>
    <w:div w:id="172696217">
      <w:bodyDiv w:val="1"/>
      <w:marLeft w:val="0"/>
      <w:marRight w:val="0"/>
      <w:marTop w:val="0"/>
      <w:marBottom w:val="0"/>
      <w:divBdr>
        <w:top w:val="none" w:sz="0" w:space="0" w:color="auto"/>
        <w:left w:val="none" w:sz="0" w:space="0" w:color="auto"/>
        <w:bottom w:val="none" w:sz="0" w:space="0" w:color="auto"/>
        <w:right w:val="none" w:sz="0" w:space="0" w:color="auto"/>
      </w:divBdr>
    </w:div>
    <w:div w:id="738400443">
      <w:bodyDiv w:val="1"/>
      <w:marLeft w:val="0"/>
      <w:marRight w:val="0"/>
      <w:marTop w:val="0"/>
      <w:marBottom w:val="0"/>
      <w:divBdr>
        <w:top w:val="none" w:sz="0" w:space="0" w:color="auto"/>
        <w:left w:val="none" w:sz="0" w:space="0" w:color="auto"/>
        <w:bottom w:val="none" w:sz="0" w:space="0" w:color="auto"/>
        <w:right w:val="none" w:sz="0" w:space="0" w:color="auto"/>
      </w:divBdr>
    </w:div>
    <w:div w:id="917397758">
      <w:bodyDiv w:val="1"/>
      <w:marLeft w:val="0"/>
      <w:marRight w:val="0"/>
      <w:marTop w:val="0"/>
      <w:marBottom w:val="0"/>
      <w:divBdr>
        <w:top w:val="none" w:sz="0" w:space="0" w:color="auto"/>
        <w:left w:val="none" w:sz="0" w:space="0" w:color="auto"/>
        <w:bottom w:val="none" w:sz="0" w:space="0" w:color="auto"/>
        <w:right w:val="none" w:sz="0" w:space="0" w:color="auto"/>
      </w:divBdr>
    </w:div>
    <w:div w:id="1165517198">
      <w:bodyDiv w:val="1"/>
      <w:marLeft w:val="0"/>
      <w:marRight w:val="0"/>
      <w:marTop w:val="0"/>
      <w:marBottom w:val="0"/>
      <w:divBdr>
        <w:top w:val="none" w:sz="0" w:space="0" w:color="auto"/>
        <w:left w:val="none" w:sz="0" w:space="0" w:color="auto"/>
        <w:bottom w:val="none" w:sz="0" w:space="0" w:color="auto"/>
        <w:right w:val="none" w:sz="0" w:space="0" w:color="auto"/>
      </w:divBdr>
    </w:div>
    <w:div w:id="1735734809">
      <w:bodyDiv w:val="1"/>
      <w:marLeft w:val="0"/>
      <w:marRight w:val="0"/>
      <w:marTop w:val="0"/>
      <w:marBottom w:val="0"/>
      <w:divBdr>
        <w:top w:val="none" w:sz="0" w:space="0" w:color="auto"/>
        <w:left w:val="none" w:sz="0" w:space="0" w:color="auto"/>
        <w:bottom w:val="none" w:sz="0" w:space="0" w:color="auto"/>
        <w:right w:val="none" w:sz="0" w:space="0" w:color="auto"/>
      </w:divBdr>
    </w:div>
    <w:div w:id="1810659624">
      <w:bodyDiv w:val="1"/>
      <w:marLeft w:val="0"/>
      <w:marRight w:val="0"/>
      <w:marTop w:val="0"/>
      <w:marBottom w:val="0"/>
      <w:divBdr>
        <w:top w:val="none" w:sz="0" w:space="0" w:color="auto"/>
        <w:left w:val="none" w:sz="0" w:space="0" w:color="auto"/>
        <w:bottom w:val="none" w:sz="0" w:space="0" w:color="auto"/>
        <w:right w:val="none" w:sz="0" w:space="0" w:color="auto"/>
      </w:divBdr>
    </w:div>
    <w:div w:id="1820884799">
      <w:bodyDiv w:val="1"/>
      <w:marLeft w:val="0"/>
      <w:marRight w:val="0"/>
      <w:marTop w:val="0"/>
      <w:marBottom w:val="0"/>
      <w:divBdr>
        <w:top w:val="none" w:sz="0" w:space="0" w:color="auto"/>
        <w:left w:val="none" w:sz="0" w:space="0" w:color="auto"/>
        <w:bottom w:val="none" w:sz="0" w:space="0" w:color="auto"/>
        <w:right w:val="none" w:sz="0" w:space="0" w:color="auto"/>
      </w:divBdr>
    </w:div>
    <w:div w:id="2004625410">
      <w:bodyDiv w:val="1"/>
      <w:marLeft w:val="0"/>
      <w:marRight w:val="0"/>
      <w:marTop w:val="0"/>
      <w:marBottom w:val="0"/>
      <w:divBdr>
        <w:top w:val="none" w:sz="0" w:space="0" w:color="auto"/>
        <w:left w:val="none" w:sz="0" w:space="0" w:color="auto"/>
        <w:bottom w:val="none" w:sz="0" w:space="0" w:color="auto"/>
        <w:right w:val="none" w:sz="0" w:space="0" w:color="auto"/>
      </w:divBdr>
    </w:div>
    <w:div w:id="209010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7C2B8-2932-47B6-A56D-43C8F2BF8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1143</Words>
  <Characters>9816</Characters>
  <Application>Microsoft Office Word</Application>
  <DocSecurity>0</DocSecurity>
  <Lines>81</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Classification of Seizures</vt:lpstr>
      <vt:lpstr>Classification of Seizures</vt:lpstr>
    </vt:vector>
  </TitlesOfParts>
  <Company>KAI</Company>
  <LinksUpToDate>false</LinksUpToDate>
  <CharactersWithSpaces>10938</CharactersWithSpaces>
  <SharedDoc>false</SharedDoc>
  <HLinks>
    <vt:vector size="6" baseType="variant">
      <vt:variant>
        <vt:i4>6422640</vt:i4>
      </vt:variant>
      <vt:variant>
        <vt:i4>284</vt:i4>
      </vt:variant>
      <vt:variant>
        <vt:i4>0</vt:i4>
      </vt:variant>
      <vt:variant>
        <vt:i4>5</vt:i4>
      </vt:variant>
      <vt:variant>
        <vt:lpwstr>http://www.ilae.org/Visitors/Centre/ctf/ctfoverview.cfm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of Seizures</dc:title>
  <dc:subject>CRF</dc:subject>
  <dc:creator>NINDS</dc:creator>
  <cp:keywords>NINDS, CRF, Classification of Seizures</cp:keywords>
  <cp:lastModifiedBy>Andy Franklin</cp:lastModifiedBy>
  <cp:revision>4</cp:revision>
  <cp:lastPrinted>2018-09-26T18:31:00Z</cp:lastPrinted>
  <dcterms:created xsi:type="dcterms:W3CDTF">2018-10-12T18:29:00Z</dcterms:created>
  <dcterms:modified xsi:type="dcterms:W3CDTF">2018-10-19T19:49:00Z</dcterms:modified>
  <cp:category>CRF</cp:category>
  <cp:contentStatus>508 Compliant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Initial Draft</vt:lpwstr>
  </property>
  <property fmtid="{D5CDD505-2E9C-101B-9397-08002B2CF9AE}" pid="3" name="ContentType">
    <vt:lpwstr>Document</vt:lpwstr>
  </property>
</Properties>
</file>